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BE" w:rsidRPr="001C76D9" w:rsidRDefault="00F72FBE" w:rsidP="001C76D9">
      <w:pPr>
        <w:ind w:left="720" w:firstLine="720"/>
        <w:rPr>
          <w:b/>
          <w:color w:val="00B050"/>
          <w:sz w:val="30"/>
          <w:szCs w:val="30"/>
        </w:rPr>
      </w:pPr>
      <w:r w:rsidRPr="00503A48">
        <w:rPr>
          <w:b/>
          <w:color w:val="008000"/>
          <w:sz w:val="32"/>
          <w:szCs w:val="32"/>
        </w:rPr>
        <w:t xml:space="preserve">Административная процедура № </w:t>
      </w:r>
      <w:r w:rsidRPr="00503A48">
        <w:rPr>
          <w:b/>
          <w:color w:val="00B050"/>
          <w:sz w:val="32"/>
          <w:szCs w:val="32"/>
        </w:rPr>
        <w:t>1.1.</w:t>
      </w:r>
      <w:r w:rsidR="00503A48" w:rsidRPr="00503A48">
        <w:rPr>
          <w:b/>
          <w:color w:val="00B050"/>
          <w:sz w:val="30"/>
          <w:szCs w:val="30"/>
        </w:rPr>
        <w:t>21.2</w:t>
      </w:r>
    </w:p>
    <w:p w:rsidR="00F72FBE" w:rsidRPr="00270EB5" w:rsidRDefault="00F72FBE" w:rsidP="00F72FBE">
      <w:pPr>
        <w:jc w:val="center"/>
        <w:rPr>
          <w:b/>
          <w:sz w:val="32"/>
          <w:szCs w:val="32"/>
          <w:u w:val="single"/>
        </w:rPr>
      </w:pPr>
      <w:r w:rsidRPr="00270EB5">
        <w:rPr>
          <w:b/>
          <w:sz w:val="32"/>
          <w:szCs w:val="32"/>
          <w:u w:val="single"/>
        </w:rPr>
        <w:t>Принятие решения о</w:t>
      </w:r>
      <w:r w:rsidR="00503A48">
        <w:rPr>
          <w:b/>
          <w:sz w:val="32"/>
          <w:szCs w:val="32"/>
          <w:u w:val="single"/>
        </w:rPr>
        <w:t>б</w:t>
      </w:r>
      <w:r w:rsidRPr="00270EB5">
        <w:rPr>
          <w:b/>
          <w:sz w:val="32"/>
          <w:szCs w:val="32"/>
          <w:u w:val="single"/>
        </w:rPr>
        <w:t xml:space="preserve"> </w:t>
      </w:r>
      <w:r w:rsidR="00503A48">
        <w:rPr>
          <w:b/>
          <w:sz w:val="32"/>
          <w:szCs w:val="32"/>
          <w:u w:val="single"/>
        </w:rPr>
        <w:t>утверждении акта приемки выполненных работ по</w:t>
      </w:r>
      <w:r w:rsidRPr="00270EB5">
        <w:rPr>
          <w:b/>
          <w:sz w:val="32"/>
          <w:szCs w:val="32"/>
          <w:u w:val="single"/>
        </w:rPr>
        <w:t xml:space="preserve"> переустройств</w:t>
      </w:r>
      <w:r w:rsidR="00503A48">
        <w:rPr>
          <w:b/>
          <w:sz w:val="32"/>
          <w:szCs w:val="32"/>
          <w:u w:val="single"/>
        </w:rPr>
        <w:t>у</w:t>
      </w:r>
      <w:r w:rsidRPr="00270EB5">
        <w:rPr>
          <w:b/>
          <w:sz w:val="32"/>
          <w:szCs w:val="32"/>
          <w:u w:val="single"/>
        </w:rPr>
        <w:t xml:space="preserve"> и (или) перепланировк</w:t>
      </w:r>
      <w:r w:rsidR="00503A48">
        <w:rPr>
          <w:b/>
          <w:sz w:val="32"/>
          <w:szCs w:val="32"/>
          <w:u w:val="single"/>
        </w:rPr>
        <w:t>е</w:t>
      </w:r>
      <w:r w:rsidRPr="00270EB5">
        <w:rPr>
          <w:b/>
          <w:sz w:val="32"/>
          <w:szCs w:val="32"/>
          <w:u w:val="single"/>
        </w:rPr>
        <w:t xml:space="preserve"> жилого помещения, нежилого помещения в жилом доме</w:t>
      </w:r>
    </w:p>
    <w:p w:rsidR="00F72FBE" w:rsidRDefault="00F72FBE" w:rsidP="00F72FBE">
      <w:pPr>
        <w:tabs>
          <w:tab w:val="left" w:pos="-100"/>
        </w:tabs>
        <w:jc w:val="center"/>
        <w:rPr>
          <w:b/>
          <w:i/>
          <w:szCs w:val="30"/>
        </w:rPr>
      </w:pPr>
    </w:p>
    <w:p w:rsidR="00F72FBE" w:rsidRPr="006F0F9F" w:rsidRDefault="00F72FBE" w:rsidP="00F72FBE">
      <w:pPr>
        <w:tabs>
          <w:tab w:val="left" w:pos="-100"/>
        </w:tabs>
        <w:jc w:val="both"/>
        <w:rPr>
          <w:b/>
          <w:color w:val="008000"/>
          <w:szCs w:val="30"/>
        </w:rPr>
      </w:pPr>
      <w:r w:rsidRPr="006F0F9F">
        <w:rPr>
          <w:b/>
          <w:color w:val="008000"/>
          <w:szCs w:val="30"/>
        </w:rPr>
        <w:t xml:space="preserve">Документы и (или) сведения, представляемые гражданином при обращении: </w:t>
      </w:r>
    </w:p>
    <w:p w:rsidR="00F72FBE" w:rsidRPr="00904410" w:rsidRDefault="00F72FBE" w:rsidP="00F72FBE">
      <w:pPr>
        <w:jc w:val="both"/>
      </w:pPr>
      <w:r w:rsidRPr="006F0F9F">
        <w:rPr>
          <w:b/>
          <w:i/>
          <w:szCs w:val="30"/>
        </w:rPr>
        <w:t>1</w:t>
      </w:r>
      <w:r w:rsidRPr="006F0F9F">
        <w:rPr>
          <w:b/>
          <w:szCs w:val="30"/>
        </w:rPr>
        <w:t xml:space="preserve">. </w:t>
      </w:r>
      <w:r w:rsidRPr="006F0F9F">
        <w:rPr>
          <w:b/>
          <w:i/>
          <w:szCs w:val="30"/>
        </w:rPr>
        <w:t>Заявление</w:t>
      </w:r>
      <w:r w:rsidRPr="006F0F9F">
        <w:rPr>
          <w:b/>
          <w:szCs w:val="30"/>
        </w:rPr>
        <w:t xml:space="preserve"> </w:t>
      </w:r>
      <w:r w:rsidR="00904410">
        <w:t>(бланк выдает сотрудник службы «одно окно»).</w:t>
      </w:r>
    </w:p>
    <w:p w:rsidR="00F72FBE" w:rsidRPr="006F0F9F" w:rsidRDefault="00F72FBE" w:rsidP="00F72FBE">
      <w:pPr>
        <w:jc w:val="both"/>
        <w:rPr>
          <w:szCs w:val="30"/>
        </w:rPr>
      </w:pPr>
      <w:r w:rsidRPr="006F0F9F">
        <w:rPr>
          <w:b/>
          <w:szCs w:val="30"/>
        </w:rPr>
        <w:t xml:space="preserve">2. </w:t>
      </w:r>
      <w:r w:rsidRPr="006F0F9F">
        <w:rPr>
          <w:b/>
          <w:i/>
          <w:szCs w:val="30"/>
        </w:rPr>
        <w:t xml:space="preserve">Паспорт </w:t>
      </w:r>
      <w:r w:rsidRPr="006F0F9F">
        <w:rPr>
          <w:szCs w:val="30"/>
        </w:rPr>
        <w:t>или иной документ, удостоверяющий личность.</w:t>
      </w:r>
    </w:p>
    <w:p w:rsidR="00F72FBE" w:rsidRDefault="00F72FBE" w:rsidP="00F72FBE">
      <w:pPr>
        <w:jc w:val="both"/>
        <w:rPr>
          <w:b/>
          <w:i/>
          <w:szCs w:val="30"/>
        </w:rPr>
      </w:pPr>
      <w:r w:rsidRPr="006F0F9F">
        <w:rPr>
          <w:b/>
          <w:i/>
          <w:szCs w:val="30"/>
        </w:rPr>
        <w:t xml:space="preserve">3. </w:t>
      </w:r>
      <w:r w:rsidR="008439D1">
        <w:rPr>
          <w:b/>
          <w:i/>
          <w:szCs w:val="30"/>
        </w:rPr>
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</w:r>
      <w:proofErr w:type="spellStart"/>
      <w:r w:rsidR="008439D1">
        <w:rPr>
          <w:b/>
          <w:i/>
          <w:szCs w:val="30"/>
        </w:rPr>
        <w:t>мусороудаления</w:t>
      </w:r>
      <w:proofErr w:type="spellEnd"/>
      <w:r w:rsidR="008439D1">
        <w:rPr>
          <w:b/>
          <w:i/>
          <w:szCs w:val="30"/>
        </w:rPr>
        <w:t xml:space="preserve">, </w:t>
      </w:r>
      <w:proofErr w:type="spellStart"/>
      <w:r w:rsidR="008439D1">
        <w:rPr>
          <w:b/>
          <w:i/>
          <w:szCs w:val="30"/>
        </w:rPr>
        <w:t>газоудаления</w:t>
      </w:r>
      <w:proofErr w:type="spellEnd"/>
      <w:r w:rsidR="008439D1">
        <w:rPr>
          <w:b/>
          <w:i/>
          <w:szCs w:val="30"/>
        </w:rPr>
        <w:t xml:space="preserve">, устройству </w:t>
      </w:r>
      <w:proofErr w:type="spellStart"/>
      <w:r w:rsidR="008439D1">
        <w:rPr>
          <w:b/>
          <w:i/>
          <w:szCs w:val="30"/>
        </w:rPr>
        <w:t>гидр</w:t>
      </w:r>
      <w:proofErr w:type="gramStart"/>
      <w:r w:rsidR="008439D1">
        <w:rPr>
          <w:b/>
          <w:i/>
          <w:szCs w:val="30"/>
        </w:rPr>
        <w:t>о</w:t>
      </w:r>
      <w:proofErr w:type="spellEnd"/>
      <w:r w:rsidR="008439D1">
        <w:rPr>
          <w:b/>
          <w:i/>
          <w:szCs w:val="30"/>
        </w:rPr>
        <w:t>-</w:t>
      </w:r>
      <w:proofErr w:type="gramEnd"/>
      <w:r w:rsidR="008439D1">
        <w:rPr>
          <w:b/>
          <w:i/>
          <w:szCs w:val="30"/>
        </w:rPr>
        <w:t>,</w:t>
      </w:r>
      <w:r w:rsidR="00DB1D18">
        <w:rPr>
          <w:b/>
          <w:i/>
          <w:szCs w:val="30"/>
        </w:rPr>
        <w:t xml:space="preserve"> паро-, тепло-, и звукоизоляции;</w:t>
      </w:r>
    </w:p>
    <w:p w:rsidR="00DB1D18" w:rsidRPr="00DB1D18" w:rsidRDefault="00DB1D18" w:rsidP="00F72FBE">
      <w:pPr>
        <w:jc w:val="both"/>
        <w:rPr>
          <w:b/>
          <w:i/>
          <w:szCs w:val="30"/>
        </w:rPr>
      </w:pPr>
      <w:r w:rsidRPr="00DB1D18">
        <w:rPr>
          <w:b/>
          <w:i/>
          <w:szCs w:val="30"/>
        </w:rPr>
        <w:t>разработанный и согласованный проект, а также договор строительного подряда, договор на осуществление технического надзора, акты на скрытые работы – в случаях, когда указанные документы предусмотрены для производства работ по переустройству и (или) перепланировке.</w:t>
      </w:r>
    </w:p>
    <w:p w:rsidR="006C6998" w:rsidRDefault="006C6998" w:rsidP="00F72FBE">
      <w:pPr>
        <w:tabs>
          <w:tab w:val="left" w:pos="-100"/>
        </w:tabs>
        <w:jc w:val="both"/>
        <w:rPr>
          <w:b/>
          <w:color w:val="008000"/>
          <w:szCs w:val="30"/>
        </w:rPr>
      </w:pPr>
    </w:p>
    <w:p w:rsidR="00F72FBE" w:rsidRPr="006F0F9F" w:rsidRDefault="00F72FBE" w:rsidP="00F72FBE">
      <w:pPr>
        <w:tabs>
          <w:tab w:val="left" w:pos="-100"/>
        </w:tabs>
        <w:jc w:val="both"/>
        <w:rPr>
          <w:b/>
          <w:color w:val="008000"/>
          <w:szCs w:val="30"/>
        </w:rPr>
      </w:pPr>
      <w:r w:rsidRPr="006F0F9F">
        <w:rPr>
          <w:b/>
          <w:color w:val="008000"/>
          <w:szCs w:val="30"/>
        </w:rPr>
        <w:t>Максимальный срок осуществления административной процедуры:</w:t>
      </w:r>
    </w:p>
    <w:p w:rsidR="00F72FBE" w:rsidRPr="006F0F9F" w:rsidRDefault="00F72FBE" w:rsidP="00F72FBE">
      <w:pPr>
        <w:tabs>
          <w:tab w:val="left" w:pos="-100"/>
        </w:tabs>
        <w:jc w:val="both"/>
        <w:rPr>
          <w:szCs w:val="30"/>
          <w:u w:val="single"/>
        </w:rPr>
      </w:pPr>
      <w:r w:rsidRPr="006F0F9F">
        <w:rPr>
          <w:b/>
          <w:i/>
          <w:szCs w:val="30"/>
          <w:u w:val="single"/>
        </w:rPr>
        <w:t>1 месяц со дня подачи заявления</w:t>
      </w:r>
      <w:r w:rsidRPr="006F0F9F">
        <w:rPr>
          <w:szCs w:val="30"/>
          <w:u w:val="single"/>
        </w:rPr>
        <w:t xml:space="preserve"> </w:t>
      </w:r>
    </w:p>
    <w:p w:rsidR="006C6998" w:rsidRDefault="006C6998" w:rsidP="00F72FBE">
      <w:pPr>
        <w:rPr>
          <w:b/>
          <w:color w:val="008000"/>
          <w:szCs w:val="30"/>
        </w:rPr>
      </w:pPr>
    </w:p>
    <w:p w:rsidR="00F72FBE" w:rsidRDefault="00F72FBE" w:rsidP="00F72FBE">
      <w:pPr>
        <w:rPr>
          <w:b/>
          <w:i/>
          <w:szCs w:val="30"/>
          <w:u w:val="single"/>
        </w:rPr>
      </w:pPr>
      <w:r>
        <w:rPr>
          <w:b/>
          <w:color w:val="008000"/>
          <w:szCs w:val="30"/>
        </w:rPr>
        <w:t xml:space="preserve">Выдача выписки  из </w:t>
      </w:r>
      <w:r>
        <w:rPr>
          <w:b/>
          <w:color w:val="008000"/>
        </w:rPr>
        <w:t xml:space="preserve">решения: </w:t>
      </w:r>
      <w:r w:rsidR="00DB1D18">
        <w:rPr>
          <w:b/>
          <w:i/>
          <w:u w:val="single"/>
        </w:rPr>
        <w:t>бесплатно</w:t>
      </w:r>
      <w:r w:rsidRPr="006F0F9F">
        <w:rPr>
          <w:b/>
          <w:i/>
          <w:szCs w:val="30"/>
          <w:u w:val="single"/>
        </w:rPr>
        <w:t>.</w:t>
      </w:r>
    </w:p>
    <w:p w:rsidR="006C6998" w:rsidRDefault="006C6998" w:rsidP="00F72FBE">
      <w:pPr>
        <w:rPr>
          <w:b/>
          <w:color w:val="008000"/>
          <w:szCs w:val="30"/>
        </w:rPr>
      </w:pPr>
    </w:p>
    <w:p w:rsidR="00F72FBE" w:rsidRDefault="00F72FBE" w:rsidP="001C76D9">
      <w:pPr>
        <w:jc w:val="both"/>
        <w:rPr>
          <w:b/>
          <w:i/>
          <w:szCs w:val="30"/>
          <w:u w:val="single"/>
        </w:rPr>
      </w:pPr>
      <w:r w:rsidRPr="006F0F9F">
        <w:rPr>
          <w:b/>
          <w:color w:val="008000"/>
          <w:szCs w:val="30"/>
        </w:rPr>
        <w:t>Срок действия</w:t>
      </w:r>
      <w:r w:rsidRPr="006F0F9F">
        <w:rPr>
          <w:b/>
          <w:i/>
          <w:color w:val="008000"/>
          <w:szCs w:val="30"/>
        </w:rPr>
        <w:t xml:space="preserve"> </w:t>
      </w:r>
      <w:r w:rsidR="00FA1B10">
        <w:rPr>
          <w:b/>
          <w:i/>
          <w:szCs w:val="30"/>
        </w:rPr>
        <w:t>–</w:t>
      </w:r>
      <w:r w:rsidRPr="006F0F9F">
        <w:rPr>
          <w:b/>
          <w:i/>
          <w:szCs w:val="30"/>
        </w:rPr>
        <w:t xml:space="preserve"> </w:t>
      </w:r>
      <w:r w:rsidR="00FA1B10">
        <w:rPr>
          <w:b/>
          <w:i/>
          <w:szCs w:val="30"/>
          <w:u w:val="single"/>
        </w:rPr>
        <w:t>до соста</w:t>
      </w:r>
      <w:r w:rsidR="001C76D9">
        <w:rPr>
          <w:b/>
          <w:i/>
          <w:szCs w:val="30"/>
          <w:u w:val="single"/>
        </w:rPr>
        <w:t xml:space="preserve">вления технического паспорта на </w:t>
      </w:r>
      <w:r w:rsidR="00FA1B10">
        <w:rPr>
          <w:b/>
          <w:i/>
          <w:szCs w:val="30"/>
          <w:u w:val="single"/>
        </w:rPr>
        <w:t>соответствующее недвижимое имущество и государственной регистрации изменения недвижимого имущества в результате переустройства и (или) перепланировки</w:t>
      </w:r>
      <w:r w:rsidRPr="006F0F9F">
        <w:rPr>
          <w:b/>
          <w:i/>
          <w:szCs w:val="30"/>
          <w:u w:val="single"/>
        </w:rPr>
        <w:t>.</w:t>
      </w:r>
    </w:p>
    <w:p w:rsidR="00F72FBE" w:rsidRPr="006F0F9F" w:rsidRDefault="00F72FBE" w:rsidP="00F72FBE">
      <w:pPr>
        <w:rPr>
          <w:b/>
          <w:i/>
          <w:szCs w:val="30"/>
          <w:u w:val="single"/>
        </w:rPr>
      </w:pPr>
    </w:p>
    <w:p w:rsidR="000E3400" w:rsidRDefault="000E3400" w:rsidP="000E3400">
      <w:pPr>
        <w:rPr>
          <w:b/>
          <w:color w:val="008000"/>
        </w:rPr>
      </w:pPr>
      <w:proofErr w:type="gramStart"/>
      <w:r w:rsidRPr="00CC5571">
        <w:rPr>
          <w:b/>
          <w:color w:val="008000"/>
        </w:rPr>
        <w:t>Ответственные за осуществление административной процедуры:</w:t>
      </w:r>
      <w:proofErr w:type="gramEnd"/>
    </w:p>
    <w:p w:rsidR="000E3400" w:rsidRDefault="000E3400" w:rsidP="000E3400">
      <w:pPr>
        <w:rPr>
          <w:b/>
          <w:color w:val="000000"/>
          <w:szCs w:val="30"/>
        </w:rPr>
      </w:pPr>
      <w:r w:rsidRPr="002138CB">
        <w:rPr>
          <w:b/>
          <w:color w:val="000000"/>
        </w:rPr>
        <w:t>отдел ЖКХ и благоустройства:</w:t>
      </w:r>
    </w:p>
    <w:p w:rsidR="00904410" w:rsidRDefault="000E3400" w:rsidP="000E3400">
      <w:pPr>
        <w:rPr>
          <w:szCs w:val="30"/>
        </w:rPr>
      </w:pPr>
      <w:r w:rsidRPr="001F7836">
        <w:rPr>
          <w:szCs w:val="30"/>
        </w:rPr>
        <w:t>заместител</w:t>
      </w:r>
      <w:r>
        <w:rPr>
          <w:szCs w:val="30"/>
        </w:rPr>
        <w:t>ь</w:t>
      </w:r>
      <w:r w:rsidRPr="001F7836">
        <w:rPr>
          <w:szCs w:val="30"/>
        </w:rPr>
        <w:t xml:space="preserve"> начальника отдела </w:t>
      </w:r>
      <w:r>
        <w:rPr>
          <w:b/>
          <w:szCs w:val="30"/>
        </w:rPr>
        <w:t>Горбачёв Александр Леонидович,</w:t>
      </w:r>
      <w:r>
        <w:rPr>
          <w:szCs w:val="30"/>
        </w:rPr>
        <w:t xml:space="preserve"> </w:t>
      </w:r>
      <w:r w:rsidR="00904410">
        <w:rPr>
          <w:szCs w:val="30"/>
        </w:rPr>
        <w:t xml:space="preserve">  </w:t>
      </w:r>
    </w:p>
    <w:p w:rsidR="000E3400" w:rsidRPr="001F7836" w:rsidRDefault="000E3400" w:rsidP="000E3400">
      <w:pPr>
        <w:rPr>
          <w:szCs w:val="30"/>
        </w:rPr>
      </w:pPr>
      <w:proofErr w:type="spellStart"/>
      <w:r w:rsidRPr="001F7836">
        <w:rPr>
          <w:szCs w:val="30"/>
        </w:rPr>
        <w:t>каб</w:t>
      </w:r>
      <w:proofErr w:type="spellEnd"/>
      <w:r w:rsidRPr="001F7836">
        <w:rPr>
          <w:szCs w:val="30"/>
        </w:rPr>
        <w:t>.</w:t>
      </w:r>
      <w:r>
        <w:rPr>
          <w:szCs w:val="30"/>
        </w:rPr>
        <w:t xml:space="preserve"> 22а</w:t>
      </w:r>
      <w:r w:rsidRPr="001F7836">
        <w:rPr>
          <w:szCs w:val="30"/>
        </w:rPr>
        <w:t xml:space="preserve">, тел. </w:t>
      </w:r>
      <w:r w:rsidR="002C5D98">
        <w:rPr>
          <w:szCs w:val="30"/>
        </w:rPr>
        <w:t>49-06-75</w:t>
      </w:r>
    </w:p>
    <w:p w:rsidR="000E3400" w:rsidRDefault="000E3400" w:rsidP="000E3400">
      <w:pPr>
        <w:tabs>
          <w:tab w:val="left" w:pos="0"/>
        </w:tabs>
        <w:jc w:val="both"/>
        <w:rPr>
          <w:szCs w:val="30"/>
        </w:rPr>
      </w:pPr>
      <w:r w:rsidRPr="001F7836">
        <w:rPr>
          <w:szCs w:val="30"/>
        </w:rPr>
        <w:t xml:space="preserve">прием граждан: </w:t>
      </w:r>
      <w:r>
        <w:rPr>
          <w:szCs w:val="30"/>
        </w:rPr>
        <w:t xml:space="preserve">вторник:        </w:t>
      </w:r>
      <w:r w:rsidR="0093000C">
        <w:rPr>
          <w:szCs w:val="30"/>
        </w:rPr>
        <w:t xml:space="preserve">              </w:t>
      </w:r>
      <w:r>
        <w:rPr>
          <w:szCs w:val="30"/>
        </w:rPr>
        <w:t xml:space="preserve">        </w:t>
      </w:r>
      <w:r w:rsidR="002C5D98">
        <w:rPr>
          <w:szCs w:val="30"/>
        </w:rPr>
        <w:tab/>
      </w:r>
      <w:r>
        <w:rPr>
          <w:szCs w:val="30"/>
        </w:rPr>
        <w:t>с 8.00 до 13.00;</w:t>
      </w:r>
    </w:p>
    <w:p w:rsidR="000E3400" w:rsidRDefault="000E3400" w:rsidP="000E3400">
      <w:pPr>
        <w:tabs>
          <w:tab w:val="left" w:pos="0"/>
        </w:tabs>
        <w:jc w:val="both"/>
        <w:rPr>
          <w:szCs w:val="30"/>
        </w:rPr>
      </w:pPr>
      <w:r>
        <w:rPr>
          <w:szCs w:val="30"/>
        </w:rPr>
        <w:t xml:space="preserve">                            1-ая, 2-ая, 4-ая, 5-ая </w:t>
      </w:r>
      <w:r w:rsidRPr="001F7836">
        <w:rPr>
          <w:szCs w:val="30"/>
        </w:rPr>
        <w:t>среда</w:t>
      </w:r>
      <w:r>
        <w:rPr>
          <w:szCs w:val="30"/>
        </w:rPr>
        <w:t>:</w:t>
      </w:r>
      <w:r w:rsidRPr="001F7836">
        <w:rPr>
          <w:szCs w:val="30"/>
        </w:rPr>
        <w:t xml:space="preserve"> </w:t>
      </w:r>
      <w:r w:rsidR="002C5D98">
        <w:rPr>
          <w:szCs w:val="30"/>
        </w:rPr>
        <w:tab/>
      </w:r>
      <w:r w:rsidRPr="001F7836">
        <w:rPr>
          <w:szCs w:val="30"/>
        </w:rPr>
        <w:t xml:space="preserve">с </w:t>
      </w:r>
      <w:r>
        <w:rPr>
          <w:szCs w:val="30"/>
        </w:rPr>
        <w:t>8.00 до 13.00  с</w:t>
      </w:r>
      <w:r w:rsidRPr="001F7836">
        <w:rPr>
          <w:szCs w:val="30"/>
        </w:rPr>
        <w:t xml:space="preserve">14.00 до </w:t>
      </w:r>
      <w:r>
        <w:rPr>
          <w:szCs w:val="30"/>
        </w:rPr>
        <w:t>17</w:t>
      </w:r>
      <w:r w:rsidRPr="001F7836">
        <w:rPr>
          <w:szCs w:val="30"/>
        </w:rPr>
        <w:t xml:space="preserve">.00; </w:t>
      </w:r>
    </w:p>
    <w:p w:rsidR="000E3400" w:rsidRDefault="000E3400" w:rsidP="000E3400">
      <w:pPr>
        <w:tabs>
          <w:tab w:val="left" w:pos="-100"/>
        </w:tabs>
        <w:jc w:val="both"/>
        <w:rPr>
          <w:szCs w:val="30"/>
        </w:rPr>
      </w:pPr>
      <w:r>
        <w:rPr>
          <w:szCs w:val="30"/>
        </w:rPr>
        <w:tab/>
        <w:t xml:space="preserve">                   3-я среда:                            </w:t>
      </w:r>
      <w:r w:rsidR="002C5D98">
        <w:rPr>
          <w:szCs w:val="30"/>
        </w:rPr>
        <w:tab/>
      </w:r>
      <w:r>
        <w:rPr>
          <w:szCs w:val="30"/>
        </w:rPr>
        <w:t>с 14.00 до 20.00</w:t>
      </w:r>
    </w:p>
    <w:p w:rsidR="00F87B2D" w:rsidRDefault="00F87B2D" w:rsidP="00F87B2D">
      <w:pPr>
        <w:jc w:val="both"/>
        <w:rPr>
          <w:shd w:val="clear" w:color="auto" w:fill="FFFFFF"/>
        </w:rPr>
      </w:pPr>
      <w:r>
        <w:rPr>
          <w:b/>
          <w:i/>
          <w:shd w:val="clear" w:color="auto" w:fill="FFFFFF"/>
        </w:rPr>
        <w:t>в  случае  отсутствия:</w:t>
      </w:r>
      <w:r>
        <w:rPr>
          <w:shd w:val="clear" w:color="auto" w:fill="FFFFFF"/>
        </w:rPr>
        <w:t xml:space="preserve">  </w:t>
      </w:r>
    </w:p>
    <w:p w:rsidR="00F87B2D" w:rsidRDefault="00F87B2D" w:rsidP="00F87B2D">
      <w:pPr>
        <w:rPr>
          <w:b/>
        </w:rPr>
      </w:pPr>
      <w:r>
        <w:t xml:space="preserve">начальник отдела </w:t>
      </w:r>
      <w:r>
        <w:rPr>
          <w:b/>
        </w:rPr>
        <w:t>Михальченко Олег Анатольевич,</w:t>
      </w:r>
    </w:p>
    <w:p w:rsidR="00F87B2D" w:rsidRDefault="00F87B2D" w:rsidP="00F87B2D">
      <w:r>
        <w:t>(</w:t>
      </w:r>
      <w:proofErr w:type="spellStart"/>
      <w:r>
        <w:t>каб</w:t>
      </w:r>
      <w:proofErr w:type="spellEnd"/>
      <w:r>
        <w:t>. № 34), тел. 49-06-74.</w:t>
      </w:r>
    </w:p>
    <w:p w:rsidR="00F87B2D" w:rsidRDefault="00F87B2D" w:rsidP="00F87B2D">
      <w:pPr>
        <w:tabs>
          <w:tab w:val="left" w:pos="0"/>
        </w:tabs>
        <w:jc w:val="both"/>
        <w:rPr>
          <w:szCs w:val="30"/>
        </w:rPr>
      </w:pPr>
      <w:r>
        <w:rPr>
          <w:szCs w:val="30"/>
        </w:rPr>
        <w:t xml:space="preserve">прием граждан: </w:t>
      </w:r>
      <w:r>
        <w:rPr>
          <w:szCs w:val="30"/>
        </w:rPr>
        <w:tab/>
        <w:t xml:space="preserve">1-ая, 2-ая, 4-ая, 5-ая </w:t>
      </w:r>
      <w:r w:rsidRPr="001F7836">
        <w:rPr>
          <w:szCs w:val="30"/>
        </w:rPr>
        <w:t>среда</w:t>
      </w:r>
      <w:r>
        <w:rPr>
          <w:szCs w:val="30"/>
        </w:rPr>
        <w:t>:</w:t>
      </w:r>
      <w:r w:rsidRPr="001F7836">
        <w:rPr>
          <w:szCs w:val="30"/>
        </w:rPr>
        <w:t xml:space="preserve"> с </w:t>
      </w:r>
      <w:r>
        <w:rPr>
          <w:szCs w:val="30"/>
        </w:rPr>
        <w:t>8.00 до 13.00</w:t>
      </w:r>
      <w:r w:rsidRPr="001F7836">
        <w:rPr>
          <w:szCs w:val="30"/>
        </w:rPr>
        <w:t xml:space="preserve">; </w:t>
      </w:r>
    </w:p>
    <w:p w:rsidR="00F87B2D" w:rsidRDefault="00F87B2D" w:rsidP="00F87B2D">
      <w:pPr>
        <w:rPr>
          <w:szCs w:val="30"/>
        </w:rPr>
      </w:pPr>
      <w:r>
        <w:rPr>
          <w:szCs w:val="30"/>
        </w:rPr>
        <w:tab/>
        <w:t xml:space="preserve">                     3-я среда:                                с 14.00 до 20.00</w:t>
      </w:r>
    </w:p>
    <w:p w:rsidR="00F72FBE" w:rsidRDefault="00F72FBE"/>
    <w:sectPr w:rsidR="00F72FBE" w:rsidSect="00CC62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FBE"/>
    <w:rsid w:val="00027C1F"/>
    <w:rsid w:val="000E3400"/>
    <w:rsid w:val="000E4787"/>
    <w:rsid w:val="001110AF"/>
    <w:rsid w:val="001B1B07"/>
    <w:rsid w:val="001C76D9"/>
    <w:rsid w:val="001F60AC"/>
    <w:rsid w:val="00244D2F"/>
    <w:rsid w:val="00270EB5"/>
    <w:rsid w:val="002C5D98"/>
    <w:rsid w:val="003C4D6F"/>
    <w:rsid w:val="0042433E"/>
    <w:rsid w:val="004B52A4"/>
    <w:rsid w:val="00503A48"/>
    <w:rsid w:val="005A0772"/>
    <w:rsid w:val="005D7534"/>
    <w:rsid w:val="00632172"/>
    <w:rsid w:val="0066783D"/>
    <w:rsid w:val="00685B95"/>
    <w:rsid w:val="006C6998"/>
    <w:rsid w:val="00707A8D"/>
    <w:rsid w:val="007306A9"/>
    <w:rsid w:val="00745160"/>
    <w:rsid w:val="00800684"/>
    <w:rsid w:val="00802F1A"/>
    <w:rsid w:val="00816612"/>
    <w:rsid w:val="008439D1"/>
    <w:rsid w:val="00882EA6"/>
    <w:rsid w:val="00904410"/>
    <w:rsid w:val="0093000C"/>
    <w:rsid w:val="00957A3A"/>
    <w:rsid w:val="009B3374"/>
    <w:rsid w:val="00A02715"/>
    <w:rsid w:val="00A3418B"/>
    <w:rsid w:val="00A66F0D"/>
    <w:rsid w:val="00AC69DA"/>
    <w:rsid w:val="00B424CA"/>
    <w:rsid w:val="00B673F7"/>
    <w:rsid w:val="00CC62CA"/>
    <w:rsid w:val="00DB1D18"/>
    <w:rsid w:val="00DE649A"/>
    <w:rsid w:val="00EA3E6D"/>
    <w:rsid w:val="00ED1033"/>
    <w:rsid w:val="00F72FBE"/>
    <w:rsid w:val="00F87B2D"/>
    <w:rsid w:val="00FA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B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F72FBE"/>
    <w:rPr>
      <w:lang w:val="ru-RU" w:eastAsia="ru-RU"/>
    </w:rPr>
  </w:style>
  <w:style w:type="paragraph" w:customStyle="1" w:styleId="table100">
    <w:name w:val="table10"/>
    <w:basedOn w:val="a"/>
    <w:link w:val="table10"/>
    <w:rsid w:val="00F72FBE"/>
    <w:rPr>
      <w:rFonts w:ascii="Calibri" w:eastAsia="Calibri" w:hAnsi="Calibri"/>
      <w:sz w:val="20"/>
      <w:szCs w:val="20"/>
    </w:rPr>
  </w:style>
  <w:style w:type="character" w:styleId="a3">
    <w:name w:val="Strong"/>
    <w:qFormat/>
    <w:rsid w:val="00F72FBE"/>
    <w:rPr>
      <w:b/>
      <w:bCs/>
    </w:rPr>
  </w:style>
  <w:style w:type="paragraph" w:customStyle="1" w:styleId="underpoint">
    <w:name w:val="underpoint"/>
    <w:basedOn w:val="a"/>
    <w:rsid w:val="00802F1A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2021-03-15T08:41:00Z</dcterms:created>
  <dcterms:modified xsi:type="dcterms:W3CDTF">2021-03-29T11:11:00Z</dcterms:modified>
</cp:coreProperties>
</file>