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88" w:rsidRPr="00D0177C" w:rsidRDefault="00A72888" w:rsidP="00A72888">
      <w:pPr>
        <w:pStyle w:val="newncpi"/>
        <w:spacing w:before="0" w:after="0"/>
        <w:jc w:val="center"/>
        <w:rPr>
          <w:sz w:val="26"/>
          <w:szCs w:val="26"/>
        </w:rPr>
      </w:pPr>
    </w:p>
    <w:p w:rsidR="00A72888" w:rsidRPr="00D0177C" w:rsidRDefault="00A72888" w:rsidP="00A72888">
      <w:pPr>
        <w:pStyle w:val="newncpi"/>
        <w:spacing w:before="0" w:after="0"/>
        <w:jc w:val="center"/>
        <w:rPr>
          <w:b/>
          <w:sz w:val="26"/>
          <w:szCs w:val="26"/>
        </w:rPr>
      </w:pPr>
      <w:r w:rsidRPr="00D0177C">
        <w:rPr>
          <w:b/>
          <w:sz w:val="26"/>
          <w:szCs w:val="26"/>
        </w:rPr>
        <w:t xml:space="preserve">АЛГОРИТМ действий граждан, </w:t>
      </w:r>
    </w:p>
    <w:p w:rsidR="00A72888" w:rsidRPr="00D0177C" w:rsidRDefault="00A72888" w:rsidP="00A72888">
      <w:pPr>
        <w:pStyle w:val="newncpi"/>
        <w:spacing w:before="0" w:after="0"/>
        <w:jc w:val="center"/>
        <w:rPr>
          <w:b/>
          <w:sz w:val="26"/>
          <w:szCs w:val="26"/>
        </w:rPr>
      </w:pPr>
      <w:r w:rsidRPr="00D0177C">
        <w:rPr>
          <w:b/>
          <w:sz w:val="26"/>
          <w:szCs w:val="26"/>
        </w:rPr>
        <w:t>сведения о которых исключаются из базы данных трудоспособных граждан, не занятых в экономике, при их обращении в комиссию</w:t>
      </w:r>
    </w:p>
    <w:p w:rsidR="00A72888" w:rsidRPr="00C9297D" w:rsidRDefault="00A72888" w:rsidP="00A72888">
      <w:pPr>
        <w:pStyle w:val="newncpi"/>
        <w:spacing w:before="0" w:after="0"/>
        <w:ind w:firstLine="0"/>
        <w:rPr>
          <w:color w:val="17365D" w:themeColor="text2" w:themeShade="BF"/>
          <w:sz w:val="26"/>
          <w:szCs w:val="26"/>
        </w:rPr>
      </w:pPr>
      <w:r w:rsidRPr="00C9297D">
        <w:rPr>
          <w:color w:val="17365D" w:themeColor="text2" w:themeShade="BF"/>
          <w:sz w:val="26"/>
          <w:szCs w:val="26"/>
        </w:rPr>
        <w:t> 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98"/>
        <w:gridCol w:w="2947"/>
        <w:gridCol w:w="3119"/>
      </w:tblGrid>
      <w:tr w:rsidR="00A72888" w:rsidTr="00A72888">
        <w:tc>
          <w:tcPr>
            <w:tcW w:w="3398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  <w:jc w:val="center"/>
            </w:pPr>
            <w:r w:rsidRPr="005C3EAD">
              <w:t>Категория граждан</w:t>
            </w:r>
          </w:p>
        </w:tc>
        <w:tc>
          <w:tcPr>
            <w:tcW w:w="2947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  <w:jc w:val="center"/>
            </w:pPr>
            <w:r w:rsidRPr="005C3EAD">
              <w:t>Куда обращаться</w:t>
            </w:r>
          </w:p>
        </w:tc>
        <w:tc>
          <w:tcPr>
            <w:tcW w:w="3119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  <w:jc w:val="center"/>
            </w:pPr>
            <w:r w:rsidRPr="005C3EAD">
              <w:t xml:space="preserve">Документы, которые необходимо представить в </w:t>
            </w:r>
            <w:r>
              <w:t xml:space="preserve">районную </w:t>
            </w:r>
            <w:r w:rsidRPr="005C3EAD">
              <w:t>комиссию</w:t>
            </w:r>
          </w:p>
        </w:tc>
      </w:tr>
      <w:tr w:rsidR="00A72888" w:rsidTr="00A72888">
        <w:tc>
          <w:tcPr>
            <w:tcW w:w="3398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Граждане, работающие</w:t>
            </w:r>
            <w:r>
              <w:t xml:space="preserve"> (обучающиеся)</w:t>
            </w:r>
            <w:r w:rsidRPr="005C3EAD">
              <w:t xml:space="preserve"> за границей</w:t>
            </w:r>
            <w:r w:rsidR="00925FB4">
              <w:t xml:space="preserve"> </w:t>
            </w:r>
            <w:r w:rsidR="00925FB4" w:rsidRPr="00925FB4">
              <w:t>на территории государств – участников Евразийского экономического союза;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bookmarkStart w:id="0" w:name="_GoBack"/>
            <w:bookmarkEnd w:id="0"/>
          </w:p>
        </w:tc>
        <w:tc>
          <w:tcPr>
            <w:tcW w:w="2947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>
              <w:t xml:space="preserve"> гражданина</w:t>
            </w:r>
            <w:r w:rsidRPr="005C3EAD">
              <w:t>):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Администрация Ленинского района г. Гродно</w:t>
            </w:r>
            <w:r>
              <w:t xml:space="preserve"> (г. </w:t>
            </w:r>
            <w:proofErr w:type="gramStart"/>
            <w:r>
              <w:t xml:space="preserve">Гродно,   </w:t>
            </w:r>
            <w:proofErr w:type="gramEnd"/>
            <w:r>
              <w:t xml:space="preserve">              ул. Советская, 10)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Администрация Октябрьского района г. Гродно</w:t>
            </w:r>
            <w:r>
              <w:t xml:space="preserve"> (г. Гродно,               ул. Гагарина, 18/2)</w:t>
            </w:r>
          </w:p>
        </w:tc>
        <w:tc>
          <w:tcPr>
            <w:tcW w:w="3119" w:type="dxa"/>
          </w:tcPr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t>Договор (контракт) с иностранным нанимателем, иные документы, подтверждающие факт трудовой занятости за пределами Республики Беларусь.</w:t>
            </w:r>
          </w:p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t xml:space="preserve">Справка из учреждения образования, договор на оказание образовательных услуг, иные документы, подтверждающие факт обучения за пределами Республики Беларусь. </w:t>
            </w:r>
          </w:p>
          <w:p w:rsidR="00A72888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t xml:space="preserve">Документы должны быть представлены с официальным переводом на русский или белорусский язык (апостиль, для стран, подписавших Гаагскую конвенцию, или консульская легализация). 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</w:tc>
      </w:tr>
      <w:tr w:rsidR="00A72888" w:rsidTr="00A72888">
        <w:tc>
          <w:tcPr>
            <w:tcW w:w="3398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 xml:space="preserve">Граждане, с которыми прекращены трудовые отношения, 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</w:t>
            </w:r>
            <w:r w:rsidRPr="005C3EAD">
              <w:lastRenderedPageBreak/>
              <w:t>истечения срока действия контракта - в течение шести месяцев с даты увольнения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</w:tc>
        <w:tc>
          <w:tcPr>
            <w:tcW w:w="2947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lastRenderedPageBreak/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>
              <w:t xml:space="preserve"> гражданина</w:t>
            </w:r>
            <w:r w:rsidRPr="005C3EAD">
              <w:t>):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Администрация Ленинского района г. Гродно</w:t>
            </w:r>
            <w:r>
              <w:t xml:space="preserve"> (г. </w:t>
            </w:r>
            <w:proofErr w:type="gramStart"/>
            <w:r>
              <w:t xml:space="preserve">Гродно,   </w:t>
            </w:r>
            <w:proofErr w:type="gramEnd"/>
            <w:r>
              <w:t xml:space="preserve">              ул. Советская, 10)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Администрация Октябрьского района г. Гродно</w:t>
            </w:r>
            <w:r>
              <w:t xml:space="preserve"> (г. Гродно,               ул. Гагарина, 18/2)</w:t>
            </w:r>
          </w:p>
        </w:tc>
        <w:tc>
          <w:tcPr>
            <w:tcW w:w="3119" w:type="dxa"/>
          </w:tcPr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>
              <w:t>Трудовая книжка, копия трудовой книжки, справка от нанимателя, иные подтверждающие документы.</w:t>
            </w:r>
          </w:p>
        </w:tc>
      </w:tr>
      <w:tr w:rsidR="00A72888" w:rsidTr="00A72888">
        <w:tc>
          <w:tcPr>
            <w:tcW w:w="3398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lastRenderedPageBreak/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- в течение шести месяцев, начиная с месяца, в котором были прекращены указанные отношения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</w:tc>
        <w:tc>
          <w:tcPr>
            <w:tcW w:w="2947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>
              <w:t xml:space="preserve"> гражданина</w:t>
            </w:r>
            <w:r w:rsidRPr="005C3EAD">
              <w:t>):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Администрация Ленинского района г. Гродно</w:t>
            </w:r>
            <w:r>
              <w:t xml:space="preserve"> (г. </w:t>
            </w:r>
            <w:proofErr w:type="gramStart"/>
            <w:r>
              <w:t xml:space="preserve">Гродно,   </w:t>
            </w:r>
            <w:proofErr w:type="gramEnd"/>
            <w:r>
              <w:t xml:space="preserve">              ул. Советская, 10)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Администрация Октябрьского района г. Гродно</w:t>
            </w:r>
            <w:r>
              <w:t xml:space="preserve"> (г. Гродно,               ул. Гагарина, 18/2)</w:t>
            </w:r>
          </w:p>
        </w:tc>
        <w:tc>
          <w:tcPr>
            <w:tcW w:w="3119" w:type="dxa"/>
          </w:tcPr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>
              <w:t>Военный билет, справка с места прохождения службы с указанием периода, иные подтверждающие документы.</w:t>
            </w:r>
          </w:p>
        </w:tc>
      </w:tr>
      <w:tr w:rsidR="00A72888" w:rsidTr="00A72888">
        <w:tc>
          <w:tcPr>
            <w:tcW w:w="3398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</w:tc>
        <w:tc>
          <w:tcPr>
            <w:tcW w:w="2947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>
              <w:t xml:space="preserve"> гражданина</w:t>
            </w:r>
            <w:r w:rsidRPr="005C3EAD">
              <w:t>):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Администрация Ленинского района г. Гродно</w:t>
            </w:r>
            <w:r>
              <w:t xml:space="preserve"> (г. </w:t>
            </w:r>
            <w:proofErr w:type="gramStart"/>
            <w:r>
              <w:t xml:space="preserve">Гродно,   </w:t>
            </w:r>
            <w:proofErr w:type="gramEnd"/>
            <w:r>
              <w:t xml:space="preserve">              ул. Советская, 10)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Администрация Октябрьского района г. Гродно</w:t>
            </w:r>
            <w:r>
              <w:t xml:space="preserve"> (г. Гродно,               ул. Гагарина, 18/2)</w:t>
            </w:r>
          </w:p>
        </w:tc>
        <w:tc>
          <w:tcPr>
            <w:tcW w:w="3119" w:type="dxa"/>
          </w:tcPr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t>Паспорт или иной документ, удостоверяющий личность.</w:t>
            </w:r>
          </w:p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t>Свидетельство о браке.</w:t>
            </w:r>
          </w:p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t>Документы, подтверждающие прохождение супругом (супругой)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 справка из учреждения образования о распределении, направлении на работу.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</w:tc>
      </w:tr>
      <w:tr w:rsidR="00A72888" w:rsidTr="00A72888">
        <w:tc>
          <w:tcPr>
            <w:tcW w:w="3398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</w:t>
            </w:r>
            <w:r w:rsidRPr="005C3EAD">
              <w:lastRenderedPageBreak/>
              <w:t>осуществляющих в установленном законодательством порядке медицинскую деятельность, - в период беременности и родов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</w:tc>
        <w:tc>
          <w:tcPr>
            <w:tcW w:w="2947" w:type="dxa"/>
          </w:tcPr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lastRenderedPageBreak/>
              <w:t>Постоянно действующие районные комиссии по координации работы по содействию занятости населения (по месту регистрации</w:t>
            </w:r>
            <w:r>
              <w:t xml:space="preserve"> гражданина</w:t>
            </w:r>
            <w:r w:rsidRPr="005C3EAD">
              <w:t>):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 w:rsidRPr="005C3EAD">
              <w:t xml:space="preserve">Администрация Ленинского района г. </w:t>
            </w:r>
            <w:r w:rsidRPr="005C3EAD">
              <w:lastRenderedPageBreak/>
              <w:t>Гродно</w:t>
            </w:r>
            <w:r>
              <w:t xml:space="preserve"> (г. </w:t>
            </w:r>
            <w:proofErr w:type="gramStart"/>
            <w:r>
              <w:t xml:space="preserve">Гродно,   </w:t>
            </w:r>
            <w:proofErr w:type="gramEnd"/>
            <w:r>
              <w:t xml:space="preserve">              ул. Советская, 10)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  <w:p w:rsidR="00A72888" w:rsidRDefault="00A72888" w:rsidP="009F4913">
            <w:pPr>
              <w:pStyle w:val="newncpi"/>
              <w:spacing w:before="0" w:after="0"/>
              <w:ind w:firstLine="0"/>
            </w:pPr>
            <w:r w:rsidRPr="005C3EAD">
              <w:t>Администрация Октябрьского района г. Гродно</w:t>
            </w:r>
            <w:r>
              <w:t xml:space="preserve"> (г. </w:t>
            </w:r>
            <w:proofErr w:type="gramStart"/>
            <w:r>
              <w:t xml:space="preserve">Гродно,   </w:t>
            </w:r>
            <w:proofErr w:type="gramEnd"/>
            <w:r>
              <w:t xml:space="preserve">            ул. Гагарина, 18/2)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</w:p>
        </w:tc>
        <w:tc>
          <w:tcPr>
            <w:tcW w:w="3119" w:type="dxa"/>
          </w:tcPr>
          <w:p w:rsidR="00A72888" w:rsidRDefault="00A72888" w:rsidP="009F4913">
            <w:pPr>
              <w:pStyle w:val="newncpi"/>
              <w:spacing w:before="0" w:after="0"/>
              <w:ind w:firstLine="0"/>
            </w:pPr>
            <w:r>
              <w:lastRenderedPageBreak/>
              <w:t>Паспорт или иной документ, удостоверяющий личность.</w:t>
            </w:r>
          </w:p>
          <w:p w:rsidR="00A72888" w:rsidRPr="005C3EAD" w:rsidRDefault="00A72888" w:rsidP="009F4913">
            <w:pPr>
              <w:pStyle w:val="newncpi"/>
              <w:spacing w:before="0" w:after="0"/>
              <w:ind w:firstLine="0"/>
            </w:pPr>
            <w:r>
              <w:t xml:space="preserve">Соответствующие документы из организаций здравоохранения, организаций, которые, наряду с основной деятельностью, </w:t>
            </w:r>
            <w:r>
              <w:lastRenderedPageBreak/>
              <w:t>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деятельность.</w:t>
            </w:r>
          </w:p>
        </w:tc>
      </w:tr>
    </w:tbl>
    <w:p w:rsidR="00A72888" w:rsidRPr="009E07E4" w:rsidRDefault="00A72888" w:rsidP="00A72888">
      <w:pPr>
        <w:pStyle w:val="newncpi"/>
        <w:spacing w:before="0" w:after="0"/>
        <w:ind w:firstLine="0"/>
        <w:rPr>
          <w:sz w:val="26"/>
          <w:szCs w:val="26"/>
        </w:rPr>
      </w:pPr>
    </w:p>
    <w:p w:rsidR="005E3F3D" w:rsidRDefault="005E3F3D"/>
    <w:sectPr w:rsidR="005E3F3D" w:rsidSect="005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88"/>
    <w:rsid w:val="00252413"/>
    <w:rsid w:val="002D7951"/>
    <w:rsid w:val="00512C78"/>
    <w:rsid w:val="005E3F3D"/>
    <w:rsid w:val="00772219"/>
    <w:rsid w:val="008324AA"/>
    <w:rsid w:val="008554E3"/>
    <w:rsid w:val="00925FB4"/>
    <w:rsid w:val="00A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90A2"/>
  <w15:docId w15:val="{3401CBDF-01FB-47FF-9F88-92A1310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8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728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728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2022-07-18T08:23:00Z</dcterms:created>
  <dcterms:modified xsi:type="dcterms:W3CDTF">2022-07-18T08:23:00Z</dcterms:modified>
</cp:coreProperties>
</file>