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F9E" w:rsidRDefault="00414D62" w:rsidP="00414D62">
      <w:pPr>
        <w:jc w:val="center"/>
        <w:rPr>
          <w:rFonts w:eastAsia="Calibri"/>
          <w:sz w:val="30"/>
          <w:szCs w:val="30"/>
        </w:rPr>
      </w:pPr>
      <w:r>
        <w:rPr>
          <w:rFonts w:ascii="Times New Roman" w:hAnsi="Times New Roman" w:cs="Times New Roman"/>
          <w:b/>
          <w:sz w:val="32"/>
        </w:rPr>
        <w:t>О предоставлении информации о выполненных автомобильных перевозках пассажиров</w:t>
      </w:r>
      <w:bookmarkStart w:id="0" w:name="_GoBack"/>
      <w:bookmarkEnd w:id="0"/>
    </w:p>
    <w:p w:rsidR="00EB0F9E" w:rsidRPr="00EB0F9E" w:rsidRDefault="00EB0F9E" w:rsidP="00EB0F9E">
      <w:pPr>
        <w:spacing w:after="0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0F9E">
        <w:rPr>
          <w:rFonts w:ascii="Times New Roman" w:eastAsia="Calibri" w:hAnsi="Times New Roman" w:cs="Times New Roman"/>
          <w:sz w:val="30"/>
          <w:szCs w:val="30"/>
        </w:rPr>
        <w:t>И</w:t>
      </w:r>
      <w:r w:rsidRPr="00EB0F9E">
        <w:rPr>
          <w:rStyle w:val="fontstyle01"/>
          <w:rFonts w:ascii="Times New Roman" w:hAnsi="Times New Roman" w:cs="Times New Roman"/>
        </w:rPr>
        <w:t>нспекция Министерства по налогам и сборам Республики Беларусь по Октябрьскому району г. Гродно напоминает</w:t>
      </w:r>
      <w:r w:rsidRPr="00EB0F9E">
        <w:rPr>
          <w:rFonts w:ascii="Times New Roman" w:hAnsi="Times New Roman" w:cs="Times New Roman"/>
          <w:sz w:val="30"/>
          <w:szCs w:val="30"/>
        </w:rPr>
        <w:t xml:space="preserve"> об обязанности </w:t>
      </w:r>
      <w:r w:rsidRPr="00EB0F9E">
        <w:rPr>
          <w:rFonts w:ascii="Times New Roman" w:eastAsia="Calibri" w:hAnsi="Times New Roman" w:cs="Times New Roman"/>
          <w:iCs/>
          <w:sz w:val="30"/>
          <w:szCs w:val="30"/>
        </w:rPr>
        <w:t xml:space="preserve">автомобильных перевозчиков в соответствии с приложениями к Правилам автомобильных перевозок пассажиров, утвержденным постановлением Совета Министров Республики Беларусь от 30.06.2008 № 972 (далее - Правила № 972), </w:t>
      </w:r>
      <w:r w:rsidRPr="00EB0F9E">
        <w:rPr>
          <w:rFonts w:ascii="Times New Roman" w:hAnsi="Times New Roman" w:cs="Times New Roman"/>
          <w:b/>
          <w:sz w:val="30"/>
          <w:szCs w:val="30"/>
        </w:rPr>
        <w:t>представлять информацию о выполненных автомобильных перевозках пассажиров</w:t>
      </w:r>
      <w:r w:rsidRPr="00EB0F9E">
        <w:rPr>
          <w:rFonts w:ascii="Times New Roman" w:hAnsi="Times New Roman" w:cs="Times New Roman"/>
          <w:sz w:val="30"/>
          <w:szCs w:val="30"/>
        </w:rPr>
        <w:t xml:space="preserve"> </w:t>
      </w:r>
      <w:r w:rsidRPr="00EB0F9E">
        <w:rPr>
          <w:rFonts w:ascii="Times New Roman" w:hAnsi="Times New Roman" w:cs="Times New Roman"/>
          <w:b/>
          <w:sz w:val="30"/>
          <w:szCs w:val="30"/>
        </w:rPr>
        <w:t xml:space="preserve">в случае </w:t>
      </w:r>
      <w:r w:rsidRPr="00EB0F9E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самостоятельного </w:t>
      </w:r>
      <w:r w:rsidRPr="00EB0F9E">
        <w:rPr>
          <w:rFonts w:ascii="Times New Roman" w:hAnsi="Times New Roman" w:cs="Times New Roman"/>
          <w:b/>
          <w:sz w:val="30"/>
          <w:szCs w:val="30"/>
        </w:rPr>
        <w:t>приема заказов.</w:t>
      </w:r>
    </w:p>
    <w:p w:rsidR="00EB0F9E" w:rsidRPr="00EB0F9E" w:rsidRDefault="00EB0F9E" w:rsidP="00EB0F9E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EB0F9E">
        <w:rPr>
          <w:rFonts w:ascii="Times New Roman" w:hAnsi="Times New Roman" w:cs="Times New Roman"/>
          <w:iCs/>
          <w:sz w:val="30"/>
          <w:szCs w:val="30"/>
        </w:rPr>
        <w:t>Такую информацию в части самостоятельно принятых заказов</w:t>
      </w:r>
      <w:r w:rsidRPr="00EB0F9E">
        <w:rPr>
          <w:rFonts w:ascii="Times New Roman" w:hAnsi="Times New Roman" w:cs="Times New Roman"/>
          <w:sz w:val="30"/>
          <w:szCs w:val="30"/>
        </w:rPr>
        <w:t xml:space="preserve"> </w:t>
      </w:r>
      <w:r w:rsidRPr="00EB0F9E">
        <w:rPr>
          <w:rFonts w:ascii="Times New Roman" w:hAnsi="Times New Roman" w:cs="Times New Roman"/>
          <w:iCs/>
          <w:sz w:val="30"/>
          <w:szCs w:val="30"/>
        </w:rPr>
        <w:t>обязаны представлять</w:t>
      </w:r>
      <w:r w:rsidRPr="00EB0F9E">
        <w:rPr>
          <w:rFonts w:ascii="Times New Roman" w:hAnsi="Times New Roman" w:cs="Times New Roman"/>
          <w:sz w:val="30"/>
          <w:szCs w:val="30"/>
        </w:rPr>
        <w:t xml:space="preserve"> в том числе </w:t>
      </w:r>
      <w:r w:rsidRPr="00EB0F9E">
        <w:rPr>
          <w:rFonts w:ascii="Times New Roman" w:hAnsi="Times New Roman" w:cs="Times New Roman"/>
          <w:iCs/>
          <w:sz w:val="30"/>
          <w:szCs w:val="30"/>
        </w:rPr>
        <w:t>перевозчики, работающие с диспетчерами</w:t>
      </w:r>
      <w:r w:rsidRPr="00EB0F9E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:rsidR="00EB0F9E" w:rsidRPr="00EB0F9E" w:rsidRDefault="00EB0F9E" w:rsidP="00EB0F9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B0F9E">
        <w:rPr>
          <w:rFonts w:ascii="Times New Roman" w:eastAsia="Calibri" w:hAnsi="Times New Roman" w:cs="Times New Roman"/>
          <w:sz w:val="30"/>
          <w:szCs w:val="30"/>
        </w:rPr>
        <w:t>Н</w:t>
      </w:r>
      <w:r w:rsidRPr="00EB0F9E">
        <w:rPr>
          <w:rFonts w:ascii="Times New Roman" w:hAnsi="Times New Roman" w:cs="Times New Roman"/>
          <w:sz w:val="30"/>
          <w:szCs w:val="30"/>
        </w:rPr>
        <w:t xml:space="preserve">ормами Закона Республики Беларусь от 14.08.2007 № 278-З «Об автомобильном транспорте и автомобильных перевозках» (в редакции вступившей в силу с 22.01.2023) (далее - Закон № 278-З), Правилам № 972, предусмотрена обязанность </w:t>
      </w:r>
      <w:r w:rsidRPr="00EB0F9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по представлению до 20-го числа месяца</w:t>
      </w:r>
      <w:r w:rsidRPr="00EB0F9E">
        <w:rPr>
          <w:rFonts w:ascii="Times New Roman" w:hAnsi="Times New Roman" w:cs="Times New Roman"/>
          <w:sz w:val="30"/>
          <w:szCs w:val="30"/>
        </w:rPr>
        <w:t xml:space="preserve">, следующего за отчетным кварталом, </w:t>
      </w:r>
      <w:r w:rsidRPr="00EB0F9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информации о выполненных автомобильных перевозках пассажиров</w:t>
      </w:r>
      <w:r w:rsidRPr="00EB0F9E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EB0F9E">
        <w:rPr>
          <w:rFonts w:ascii="Times New Roman" w:hAnsi="Times New Roman" w:cs="Times New Roman"/>
          <w:sz w:val="30"/>
          <w:szCs w:val="30"/>
        </w:rPr>
        <w:t xml:space="preserve"> в соответствующие инспекции Министерства по налогам и сборам по областям и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0F9E">
        <w:rPr>
          <w:rFonts w:ascii="Times New Roman" w:hAnsi="Times New Roman" w:cs="Times New Roman"/>
          <w:sz w:val="30"/>
          <w:szCs w:val="30"/>
        </w:rPr>
        <w:t>Минску:</w:t>
      </w:r>
    </w:p>
    <w:p w:rsidR="00EB0F9E" w:rsidRPr="00EB0F9E" w:rsidRDefault="00EB0F9E" w:rsidP="00EB0F9E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B0F9E">
        <w:rPr>
          <w:rFonts w:ascii="Times New Roman" w:eastAsia="Calibri" w:hAnsi="Times New Roman" w:cs="Times New Roman"/>
          <w:sz w:val="30"/>
          <w:szCs w:val="30"/>
        </w:rPr>
        <w:t xml:space="preserve">диспетчерами автомобильных перевозок пассажиров в нерегулярном сообщении или автомобильными перевозчиками, самостоятельно выполняющими прием и передачу заказов на выполнение автомобильных перевозок пассажиров в нерегулярном сообщении </w:t>
      </w:r>
      <w:r w:rsidRPr="00EB0F9E">
        <w:rPr>
          <w:rFonts w:ascii="Times New Roman" w:eastAsia="Calibri" w:hAnsi="Times New Roman" w:cs="Times New Roman"/>
          <w:i/>
          <w:iCs/>
          <w:sz w:val="30"/>
          <w:szCs w:val="30"/>
        </w:rPr>
        <w:t>(по форме, согласно приложению 5-1 к Правилам № 972);</w:t>
      </w:r>
    </w:p>
    <w:p w:rsidR="00EB0F9E" w:rsidRPr="00EB0F9E" w:rsidRDefault="00EB0F9E" w:rsidP="00EB0F9E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B0F9E">
        <w:rPr>
          <w:rFonts w:ascii="Times New Roman" w:eastAsia="Calibri" w:hAnsi="Times New Roman" w:cs="Times New Roman"/>
          <w:sz w:val="30"/>
          <w:szCs w:val="30"/>
        </w:rPr>
        <w:t xml:space="preserve">диспетчерами такси или автомобильными перевозчиками, </w:t>
      </w:r>
      <w:r w:rsidRPr="00EB0F9E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самостоятельно выполняющими прием и передачу заказов на выполнение перевозок автомобилями-такси</w:t>
      </w:r>
      <w:r w:rsidRPr="00EB0F9E">
        <w:rPr>
          <w:rFonts w:ascii="Times New Roman" w:eastAsia="Calibri" w:hAnsi="Times New Roman" w:cs="Times New Roman"/>
          <w:sz w:val="30"/>
          <w:szCs w:val="30"/>
        </w:rPr>
        <w:t xml:space="preserve"> при помощи средств электросвязи и глобальной компьютерной сети Интернет, в том числе посредством информационных систем и ресурсов </w:t>
      </w:r>
      <w:r w:rsidRPr="00EB0F9E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(по форме, согласно приложению 6 к Правилам № 972); </w:t>
      </w:r>
    </w:p>
    <w:p w:rsidR="00EB0F9E" w:rsidRPr="00EB0F9E" w:rsidRDefault="00EB0F9E" w:rsidP="00EB0F9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32"/>
        </w:rPr>
      </w:pPr>
      <w:r w:rsidRPr="00EB0F9E">
        <w:rPr>
          <w:rFonts w:ascii="Times New Roman" w:eastAsia="Calibri" w:hAnsi="Times New Roman" w:cs="Times New Roman"/>
          <w:sz w:val="30"/>
          <w:szCs w:val="30"/>
        </w:rPr>
        <w:t xml:space="preserve">владельцами электронных информационных систем </w:t>
      </w:r>
      <w:r w:rsidRPr="00EB0F9E">
        <w:rPr>
          <w:rFonts w:ascii="Times New Roman" w:eastAsia="Calibri" w:hAnsi="Times New Roman" w:cs="Times New Roman"/>
          <w:i/>
          <w:sz w:val="30"/>
          <w:szCs w:val="30"/>
        </w:rPr>
        <w:t>(по форме, согласно приложению 7 к Правилам № 972)</w:t>
      </w:r>
      <w:r w:rsidRPr="00EB0F9E">
        <w:rPr>
          <w:rFonts w:ascii="Times New Roman" w:eastAsia="Calibri" w:hAnsi="Times New Roman" w:cs="Times New Roman"/>
          <w:sz w:val="30"/>
          <w:szCs w:val="30"/>
        </w:rPr>
        <w:t>.</w:t>
      </w:r>
    </w:p>
    <w:sectPr w:rsidR="00EB0F9E" w:rsidRPr="00EB0F9E" w:rsidSect="00EB0F9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E"/>
    <w:rsid w:val="00414D62"/>
    <w:rsid w:val="00CB72F0"/>
    <w:rsid w:val="00E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BA3D"/>
  <w15:chartTrackingRefBased/>
  <w15:docId w15:val="{CEA3263A-1633-4506-B659-1D6F77D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EB0F9E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Дарья Юрьевна</dc:creator>
  <cp:keywords/>
  <dc:description/>
  <cp:lastModifiedBy>Воропай Дарья Юрьевна</cp:lastModifiedBy>
  <cp:revision>2</cp:revision>
  <cp:lastPrinted>2025-11-26T05:59:00Z</cp:lastPrinted>
  <dcterms:created xsi:type="dcterms:W3CDTF">2025-11-26T05:50:00Z</dcterms:created>
  <dcterms:modified xsi:type="dcterms:W3CDTF">2025-11-26T07:44:00Z</dcterms:modified>
</cp:coreProperties>
</file>