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8C" w:rsidRDefault="00C2158C"/>
    <w:p w:rsidR="00C2158C" w:rsidRPr="00371606" w:rsidRDefault="00770F56" w:rsidP="00371606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371606">
        <w:rPr>
          <w:rFonts w:ascii="Times New Roman" w:hAnsi="Times New Roman" w:cs="Times New Roman"/>
          <w:b/>
          <w:sz w:val="30"/>
          <w:szCs w:val="30"/>
        </w:rPr>
        <w:t>Основания высылки из Республики Беларусь.</w:t>
      </w:r>
    </w:p>
    <w:p w:rsidR="00C2158C" w:rsidRPr="00371606" w:rsidRDefault="00C2158C" w:rsidP="003716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158C" w:rsidRPr="00371606" w:rsidRDefault="00770F56" w:rsidP="00371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1606">
        <w:rPr>
          <w:rFonts w:ascii="Times New Roman" w:hAnsi="Times New Roman" w:cs="Times New Roman"/>
          <w:sz w:val="30"/>
          <w:szCs w:val="30"/>
        </w:rPr>
        <w:t xml:space="preserve">Одним </w:t>
      </w:r>
      <w:proofErr w:type="gramStart"/>
      <w:r w:rsidRPr="00371606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371606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371606">
        <w:rPr>
          <w:rFonts w:ascii="Times New Roman" w:hAnsi="Times New Roman" w:cs="Times New Roman"/>
          <w:sz w:val="30"/>
          <w:szCs w:val="30"/>
        </w:rPr>
        <w:t>важнейшим</w:t>
      </w:r>
      <w:proofErr w:type="gramEnd"/>
      <w:r w:rsidRPr="00371606">
        <w:rPr>
          <w:rFonts w:ascii="Times New Roman" w:hAnsi="Times New Roman" w:cs="Times New Roman"/>
          <w:sz w:val="30"/>
          <w:szCs w:val="30"/>
        </w:rPr>
        <w:t xml:space="preserve"> направлением деятельности отдела по гражданству и миграции Октябрьского РУВД Гродно является осуществление миграционного контроля. Иностранные граждане, находящиеся на территории Республики Беларусь, обязаны соблюдать не только Конституцию Республики Беларусь, но и иные законодательные акты. В случае нарушения законодательства Республики Беларусь в отношении иностранных граждан принимаются меры предупреждения либо административного наказания.</w:t>
      </w:r>
    </w:p>
    <w:p w:rsidR="00371606" w:rsidRDefault="00770F56" w:rsidP="00371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1606">
        <w:rPr>
          <w:rFonts w:ascii="Times New Roman" w:hAnsi="Times New Roman" w:cs="Times New Roman"/>
          <w:sz w:val="30"/>
          <w:szCs w:val="30"/>
        </w:rPr>
        <w:t>Так, иностранные граждане и лица без гражданства, в соответствии со ст.65 Закона Республики Беларусь № 105-З от 04.01.2010 «О правовом положении иностранных граждан и лиц без гражданства в Республике Беларусь» могут быть высланы в интересах национальной безопасности Республики Беларусь, общественного порядка, защиты нравственности, здоровья населения, прав и свобод граждан Республики Беларусь и других лиц, а также после освобождения из арестного</w:t>
      </w:r>
      <w:proofErr w:type="gramEnd"/>
      <w:r w:rsidRPr="00371606">
        <w:rPr>
          <w:rFonts w:ascii="Times New Roman" w:hAnsi="Times New Roman" w:cs="Times New Roman"/>
          <w:sz w:val="30"/>
          <w:szCs w:val="30"/>
        </w:rPr>
        <w:t xml:space="preserve"> дома или исправительного учреждения, если они не могут быть подвергнуты депортации</w:t>
      </w:r>
      <w:r w:rsidR="0037160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158C" w:rsidRPr="00371606" w:rsidRDefault="00770F56" w:rsidP="00371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1606">
        <w:rPr>
          <w:rFonts w:ascii="Times New Roman" w:hAnsi="Times New Roman" w:cs="Times New Roman"/>
          <w:sz w:val="30"/>
          <w:szCs w:val="30"/>
        </w:rPr>
        <w:t xml:space="preserve">Высылка представляет собой </w:t>
      </w:r>
      <w:proofErr w:type="gramStart"/>
      <w:r w:rsidRPr="00371606">
        <w:rPr>
          <w:rFonts w:ascii="Times New Roman" w:hAnsi="Times New Roman" w:cs="Times New Roman"/>
          <w:sz w:val="30"/>
          <w:szCs w:val="30"/>
        </w:rPr>
        <w:t>выдворение</w:t>
      </w:r>
      <w:proofErr w:type="gramEnd"/>
      <w:r w:rsidRPr="00371606">
        <w:rPr>
          <w:rFonts w:ascii="Times New Roman" w:hAnsi="Times New Roman" w:cs="Times New Roman"/>
          <w:sz w:val="30"/>
          <w:szCs w:val="30"/>
        </w:rPr>
        <w:t xml:space="preserve"> иностранного гражданина или лица без гражданства из Республики Беларусь. Решение о высылке принимается органом внутренних дел или органом государственной безопасности.</w:t>
      </w:r>
    </w:p>
    <w:p w:rsidR="00C2158C" w:rsidRPr="00371606" w:rsidRDefault="00770F56" w:rsidP="003716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1606">
        <w:rPr>
          <w:rFonts w:ascii="Times New Roman" w:hAnsi="Times New Roman" w:cs="Times New Roman"/>
          <w:sz w:val="30"/>
          <w:szCs w:val="30"/>
        </w:rPr>
        <w:t>Осуществляется путем добровольного выезда иностранца из Республики Беларусь или в принудительном порядке. Высланному иностранцу въезд в Республику Беларусь может быть запрещен на срок от шести месяцев до 10 лет.</w:t>
      </w:r>
    </w:p>
    <w:p w:rsidR="00C2158C" w:rsidRPr="00371606" w:rsidRDefault="00770F56" w:rsidP="00371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1606">
        <w:rPr>
          <w:rFonts w:ascii="Times New Roman" w:hAnsi="Times New Roman" w:cs="Times New Roman"/>
          <w:sz w:val="30"/>
          <w:szCs w:val="30"/>
        </w:rPr>
        <w:t>Необходимо подчеркнуть, что высылка не является мерой административного наказания — это мера административного предупреждения, направленная на предотвращение противоправных деяний либо негативных последствий в будущем. Депортация, в отличие от высылки, является видом административного наказания и налагается за совершение конкретного административного правонарушения, предусмотренного КоАП Республики Беларусь.</w:t>
      </w:r>
    </w:p>
    <w:p w:rsidR="00C2158C" w:rsidRPr="00371606" w:rsidRDefault="00C2158C" w:rsidP="003716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2158C" w:rsidRPr="00371606" w:rsidRDefault="00770F56" w:rsidP="003716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160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71606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Pr="00371606">
        <w:rPr>
          <w:rFonts w:ascii="Times New Roman" w:hAnsi="Times New Roman" w:cs="Times New Roman"/>
          <w:sz w:val="30"/>
          <w:szCs w:val="30"/>
        </w:rPr>
        <w:t>отдел по гражданству и миграции</w:t>
      </w:r>
    </w:p>
    <w:p w:rsidR="00C2158C" w:rsidRPr="00371606" w:rsidRDefault="00770F56" w:rsidP="003716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160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37160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371606">
        <w:rPr>
          <w:rFonts w:ascii="Times New Roman" w:hAnsi="Times New Roman" w:cs="Times New Roman"/>
          <w:sz w:val="30"/>
          <w:szCs w:val="30"/>
        </w:rPr>
        <w:t xml:space="preserve">Октябрьского РУВД </w:t>
      </w:r>
      <w:proofErr w:type="spellStart"/>
      <w:r w:rsidRPr="00371606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71606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371606">
        <w:rPr>
          <w:rFonts w:ascii="Times New Roman" w:hAnsi="Times New Roman" w:cs="Times New Roman"/>
          <w:sz w:val="30"/>
          <w:szCs w:val="30"/>
        </w:rPr>
        <w:t>родно</w:t>
      </w:r>
      <w:proofErr w:type="spellEnd"/>
    </w:p>
    <w:sectPr w:rsidR="00C2158C" w:rsidRPr="0037160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2158C"/>
    <w:rsid w:val="00371606"/>
    <w:rsid w:val="00770F56"/>
    <w:rsid w:val="00C2158C"/>
    <w:rsid w:val="00C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Мулярчик Ольга</cp:lastModifiedBy>
  <cp:revision>4</cp:revision>
  <dcterms:created xsi:type="dcterms:W3CDTF">2025-06-26T06:12:00Z</dcterms:created>
  <dcterms:modified xsi:type="dcterms:W3CDTF">2025-06-26T07:14:00Z</dcterms:modified>
</cp:coreProperties>
</file>