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43B" w:rsidRPr="00D56098" w:rsidRDefault="00F8243B" w:rsidP="00F8243B">
      <w:pPr>
        <w:spacing w:line="256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D56098">
        <w:rPr>
          <w:rFonts w:ascii="Times New Roman" w:eastAsia="Calibri" w:hAnsi="Times New Roman" w:cs="Times New Roman"/>
          <w:b/>
          <w:sz w:val="30"/>
          <w:szCs w:val="30"/>
        </w:rPr>
        <w:t>СТАНДАРТНЫЕ НАЛОГОВЫЕ ВЫЧЕТЫ, ПРИМЕНЯЕМЫЕ ПРИ ИСЧИСЛЕНИИ ПОДОХОДНОГО НАЛОГА С 01.01.2025</w:t>
      </w:r>
    </w:p>
    <w:p w:rsidR="00F8243B" w:rsidRPr="00D56098" w:rsidRDefault="00F8243B" w:rsidP="00F8243B">
      <w:pPr>
        <w:spacing w:line="256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56098">
        <w:rPr>
          <w:rFonts w:ascii="Times New Roman" w:eastAsia="Calibri" w:hAnsi="Times New Roman" w:cs="Times New Roman"/>
          <w:sz w:val="30"/>
          <w:szCs w:val="30"/>
          <w:lang w:val="en-US"/>
        </w:rPr>
        <w:t>C</w:t>
      </w:r>
      <w:r w:rsidRPr="00D56098">
        <w:rPr>
          <w:rFonts w:ascii="Times New Roman" w:eastAsia="Calibri" w:hAnsi="Times New Roman" w:cs="Times New Roman"/>
          <w:sz w:val="30"/>
          <w:szCs w:val="30"/>
        </w:rPr>
        <w:t xml:space="preserve"> 01.01.2025 увеличены </w:t>
      </w:r>
      <w:r w:rsidRPr="00D56098">
        <w:rPr>
          <w:rFonts w:ascii="Times New Roman" w:eastAsia="Calibri" w:hAnsi="Times New Roman" w:cs="Times New Roman"/>
          <w:b/>
          <w:sz w:val="30"/>
          <w:szCs w:val="30"/>
        </w:rPr>
        <w:t>размеры стандартных налоговых вычетов</w:t>
      </w:r>
      <w:r w:rsidRPr="00D56098">
        <w:rPr>
          <w:rFonts w:ascii="Times New Roman" w:eastAsia="Calibri" w:hAnsi="Times New Roman" w:cs="Times New Roman"/>
          <w:sz w:val="30"/>
          <w:szCs w:val="30"/>
        </w:rPr>
        <w:t xml:space="preserve"> (подп. 1.1-1.4 ст. 209 НК).</w:t>
      </w:r>
    </w:p>
    <w:p w:rsidR="00F8243B" w:rsidRPr="00D56098" w:rsidRDefault="00F8243B" w:rsidP="00F8243B">
      <w:pPr>
        <w:spacing w:line="256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56098">
        <w:rPr>
          <w:rFonts w:ascii="Times New Roman" w:eastAsia="Calibri" w:hAnsi="Times New Roman" w:cs="Times New Roman"/>
          <w:sz w:val="30"/>
          <w:szCs w:val="30"/>
        </w:rPr>
        <w:t xml:space="preserve">- при получении дохода, подлежащего налогообложению, в сумме, не превышающей 1164 белорусских рублей в месяц – </w:t>
      </w:r>
      <w:r w:rsidRPr="00D56098">
        <w:rPr>
          <w:rFonts w:ascii="Times New Roman" w:eastAsia="Calibri" w:hAnsi="Times New Roman" w:cs="Times New Roman"/>
          <w:b/>
          <w:sz w:val="30"/>
          <w:szCs w:val="30"/>
        </w:rPr>
        <w:t>192 руб</w:t>
      </w:r>
      <w:r w:rsidRPr="00D56098">
        <w:rPr>
          <w:rFonts w:ascii="Times New Roman" w:eastAsia="Calibri" w:hAnsi="Times New Roman" w:cs="Times New Roman"/>
          <w:sz w:val="30"/>
          <w:szCs w:val="30"/>
        </w:rPr>
        <w:t>. в месяц (в 2024 г. – 174 руб., если налогооблагаемый доход не превышает 1054 руб.);</w:t>
      </w:r>
    </w:p>
    <w:p w:rsidR="00F8243B" w:rsidRPr="00D56098" w:rsidRDefault="00F8243B" w:rsidP="00F8243B">
      <w:pPr>
        <w:spacing w:line="256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56098">
        <w:rPr>
          <w:rFonts w:ascii="Times New Roman" w:eastAsia="Calibri" w:hAnsi="Times New Roman" w:cs="Times New Roman"/>
          <w:sz w:val="30"/>
          <w:szCs w:val="30"/>
        </w:rPr>
        <w:t>- родителям на ребенка до восемнадцати лет и (или) каждого иждивенца – 56 руб. в месяц (в 2024 г. – 51 руб.);</w:t>
      </w:r>
    </w:p>
    <w:p w:rsidR="00F8243B" w:rsidRPr="00D56098" w:rsidRDefault="00F8243B" w:rsidP="00F8243B">
      <w:pPr>
        <w:spacing w:line="256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56098">
        <w:rPr>
          <w:rFonts w:ascii="Times New Roman" w:eastAsia="Calibri" w:hAnsi="Times New Roman" w:cs="Times New Roman"/>
          <w:sz w:val="30"/>
          <w:szCs w:val="30"/>
        </w:rPr>
        <w:t>- родителям, имеющим двух и более детей в возрасте до восемнадцати лет или детей-инвалидов в возрасте до восемнадцати лет – 107 руб. в месяц на каждого ребёнка (в 2024 г. – 97 руб.);</w:t>
      </w:r>
    </w:p>
    <w:p w:rsidR="00F8243B" w:rsidRPr="00D56098" w:rsidRDefault="00F8243B" w:rsidP="00F8243B">
      <w:pPr>
        <w:spacing w:line="256" w:lineRule="auto"/>
        <w:jc w:val="both"/>
        <w:rPr>
          <w:rFonts w:ascii="Calibri" w:eastAsia="Calibri" w:hAnsi="Calibri" w:cs="Times New Roman"/>
        </w:rPr>
      </w:pPr>
      <w:r w:rsidRPr="00D56098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 w:rsidRPr="00D56098">
        <w:rPr>
          <w:rFonts w:ascii="Times New Roman" w:eastAsia="Calibri" w:hAnsi="Times New Roman" w:cs="Times New Roman"/>
          <w:color w:val="242424"/>
          <w:sz w:val="30"/>
          <w:szCs w:val="30"/>
          <w:shd w:val="clear" w:color="auto" w:fill="FFFFFF"/>
        </w:rPr>
        <w:t xml:space="preserve">вдовам (вдовцам), </w:t>
      </w:r>
      <w:r w:rsidRPr="00D56098">
        <w:rPr>
          <w:rFonts w:ascii="Times New Roman" w:eastAsia="Calibri" w:hAnsi="Times New Roman" w:cs="Times New Roman"/>
          <w:sz w:val="30"/>
          <w:szCs w:val="30"/>
        </w:rPr>
        <w:t>одиноким родителям, приемным родителям, опекунам или попечителям – 107 руб. в месяц на каждого ребёнка до 18 лет и (или) каждого иждивенца (в 2024 г. – 97 руб.);</w:t>
      </w:r>
    </w:p>
    <w:p w:rsidR="00F8243B" w:rsidRPr="00D56098" w:rsidRDefault="00F8243B" w:rsidP="00F8243B">
      <w:pPr>
        <w:spacing w:line="256" w:lineRule="auto"/>
        <w:jc w:val="both"/>
        <w:rPr>
          <w:rFonts w:ascii="Calibri" w:eastAsia="Calibri" w:hAnsi="Calibri" w:cs="Times New Roman"/>
        </w:rPr>
      </w:pPr>
      <w:r w:rsidRPr="00D56098">
        <w:rPr>
          <w:rFonts w:ascii="Times New Roman" w:eastAsia="Calibri" w:hAnsi="Times New Roman" w:cs="Times New Roman"/>
          <w:sz w:val="30"/>
          <w:szCs w:val="30"/>
        </w:rPr>
        <w:t xml:space="preserve">- отдельным категориям граждан (чернобыльцам, ветеранам войн, инвалидам </w:t>
      </w:r>
      <w:r w:rsidRPr="00D56098">
        <w:rPr>
          <w:rFonts w:ascii="Times New Roman" w:eastAsia="Calibri" w:hAnsi="Times New Roman" w:cs="Times New Roman"/>
          <w:sz w:val="30"/>
          <w:szCs w:val="30"/>
          <w:lang w:val="en-US"/>
        </w:rPr>
        <w:t>I</w:t>
      </w:r>
      <w:r w:rsidRPr="00D56098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Pr="00D56098">
        <w:rPr>
          <w:rFonts w:ascii="Times New Roman" w:eastAsia="Calibri" w:hAnsi="Times New Roman" w:cs="Times New Roman"/>
          <w:sz w:val="30"/>
          <w:szCs w:val="30"/>
          <w:lang w:val="en-US"/>
        </w:rPr>
        <w:t>II</w:t>
      </w:r>
      <w:r w:rsidRPr="00D56098">
        <w:rPr>
          <w:rFonts w:ascii="Times New Roman" w:eastAsia="Calibri" w:hAnsi="Times New Roman" w:cs="Times New Roman"/>
          <w:sz w:val="30"/>
          <w:szCs w:val="30"/>
        </w:rPr>
        <w:t xml:space="preserve"> групп, инвалидам с детства, др.) – 272 руб. в месяц (в 2024 г. – 246 руб.).</w:t>
      </w:r>
    </w:p>
    <w:p w:rsidR="00F8243B" w:rsidRPr="00D56098" w:rsidRDefault="00F8243B" w:rsidP="00F8243B">
      <w:pPr>
        <w:spacing w:line="256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56098">
        <w:rPr>
          <w:rFonts w:ascii="Times New Roman" w:eastAsia="Calibri" w:hAnsi="Times New Roman" w:cs="Times New Roman"/>
          <w:sz w:val="30"/>
          <w:szCs w:val="30"/>
        </w:rPr>
        <w:t xml:space="preserve">- молодым специалистам, молодым рабочим (служащим) – 730 руб. в месяц (в 2024 г. – 620 руб.). </w:t>
      </w:r>
    </w:p>
    <w:p w:rsidR="00F8243B" w:rsidRDefault="00F8243B">
      <w:bookmarkStart w:id="0" w:name="_GoBack"/>
      <w:bookmarkEnd w:id="0"/>
    </w:p>
    <w:sectPr w:rsidR="00F82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3B"/>
    <w:rsid w:val="00F8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8DDE0-1D86-47DB-B5F6-F096A3C5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Воропай Дарья Юрьевна</dc:creator>
  <cp:keywords/>
  <dc:description/>
  <cp:lastModifiedBy>Воропай Дарья Юрьевна</cp:lastModifiedBy>
  <cp:revision>1</cp:revision>
  <dcterms:created xsi:type="dcterms:W3CDTF">2025-11-26T11:38:00Z</dcterms:created>
  <dcterms:modified xsi:type="dcterms:W3CDTF">2025-11-26T11:38:00Z</dcterms:modified>
</cp:coreProperties>
</file>