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1E" w:rsidRDefault="009D1C1E" w:rsidP="009D1C1E">
      <w:pPr>
        <w:jc w:val="center"/>
        <w:rPr>
          <w:b/>
          <w:sz w:val="30"/>
          <w:szCs w:val="30"/>
        </w:rPr>
      </w:pPr>
      <w:r w:rsidRPr="009D1C1E">
        <w:rPr>
          <w:b/>
          <w:sz w:val="30"/>
          <w:szCs w:val="30"/>
        </w:rPr>
        <w:t xml:space="preserve">Будущее, которое вы выбираете сами: </w:t>
      </w:r>
    </w:p>
    <w:p w:rsidR="009D1C1E" w:rsidRPr="009D1C1E" w:rsidRDefault="009D1C1E" w:rsidP="009D1C1E">
      <w:pPr>
        <w:jc w:val="center"/>
        <w:rPr>
          <w:b/>
          <w:sz w:val="30"/>
          <w:szCs w:val="30"/>
        </w:rPr>
      </w:pPr>
      <w:r w:rsidRPr="009D1C1E">
        <w:rPr>
          <w:b/>
          <w:sz w:val="30"/>
          <w:szCs w:val="30"/>
        </w:rPr>
        <w:t>как работает «программа 3+3»</w:t>
      </w:r>
    </w:p>
    <w:p w:rsidR="009D1C1E" w:rsidRDefault="009D1C1E" w:rsidP="009D1C1E">
      <w:pPr>
        <w:ind w:firstLine="709"/>
        <w:jc w:val="both"/>
      </w:pPr>
    </w:p>
    <w:p w:rsidR="009D1C1E" w:rsidRDefault="009D1C1E" w:rsidP="009D1C1E">
      <w:pPr>
        <w:ind w:firstLine="709"/>
        <w:jc w:val="both"/>
      </w:pP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>Вы когда-нибудь задумывались, какой будет ваша жизнь на пенсии? Чтобы она была комфортной и финансово независимой, заботиться о фундаменте нужно уже сейчас.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 xml:space="preserve">С октября 2022 года в </w:t>
      </w:r>
      <w:r w:rsidR="007B277B">
        <w:rPr>
          <w:sz w:val="30"/>
          <w:szCs w:val="30"/>
        </w:rPr>
        <w:t xml:space="preserve">Республике </w:t>
      </w:r>
      <w:r w:rsidRPr="009D1C1E">
        <w:rPr>
          <w:sz w:val="30"/>
          <w:szCs w:val="30"/>
        </w:rPr>
        <w:t>Беларус</w:t>
      </w:r>
      <w:r w:rsidR="007B277B">
        <w:rPr>
          <w:sz w:val="30"/>
          <w:szCs w:val="30"/>
        </w:rPr>
        <w:t>ь действует уникальный механизм –</w:t>
      </w:r>
      <w:r w:rsidRPr="009D1C1E">
        <w:rPr>
          <w:sz w:val="30"/>
          <w:szCs w:val="30"/>
        </w:rPr>
        <w:t xml:space="preserve"> добровольное страхование дополнительной накопительной пенсии (Указ Президента Республики Беларусь от 27.09.2021 № 367). В народе этот проект называют «программа 3+3».</w:t>
      </w:r>
    </w:p>
    <w:p w:rsidR="009D1C1E" w:rsidRPr="009D1C1E" w:rsidRDefault="009D1C1E" w:rsidP="009D1C1E">
      <w:pPr>
        <w:ind w:firstLine="709"/>
        <w:jc w:val="both"/>
        <w:rPr>
          <w:b/>
          <w:sz w:val="30"/>
          <w:szCs w:val="30"/>
        </w:rPr>
      </w:pPr>
      <w:r w:rsidRPr="009D1C1E">
        <w:rPr>
          <w:b/>
          <w:sz w:val="30"/>
          <w:szCs w:val="30"/>
        </w:rPr>
        <w:t>В чем главная особенность программы?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 xml:space="preserve">Обычно накопления – это то, что вы откладываете в одиночку. Указ № 367 предлагает </w:t>
      </w:r>
      <w:proofErr w:type="spellStart"/>
      <w:r w:rsidRPr="009D1C1E">
        <w:rPr>
          <w:sz w:val="30"/>
          <w:szCs w:val="30"/>
        </w:rPr>
        <w:t>софинансирование</w:t>
      </w:r>
      <w:proofErr w:type="spellEnd"/>
      <w:r w:rsidRPr="009D1C1E">
        <w:rPr>
          <w:sz w:val="30"/>
          <w:szCs w:val="30"/>
        </w:rPr>
        <w:t>: часть денег за вас платит государство через вашего работодателя.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 xml:space="preserve">Вы выбираете процент от своей зарплаты, который готовы откладывать (от 1% до 10%). </w:t>
      </w:r>
      <w:r w:rsidR="007B277B">
        <w:rPr>
          <w:sz w:val="30"/>
          <w:szCs w:val="30"/>
        </w:rPr>
        <w:t>При выборе тарифа от 1 до 3% государство удваивает взнос. При Выборе от 4 до 10 % - добавляет 3%</w:t>
      </w:r>
      <w:r w:rsidRPr="009D1C1E">
        <w:rPr>
          <w:sz w:val="30"/>
          <w:szCs w:val="30"/>
        </w:rPr>
        <w:t>.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>Пример «3+3»: Вы откладываете 3% от своей зарплаты. Работодатель доплачивает за вас еще 3%. В итоге на ваш личный счет ежемесячно капает 6%, а из вашего кошелька уходит только половина! При этом ваша текущая зарплата не уменьшается – работодатель перенаправляет эти деньги из средств, предназначенных для ФСЗН.</w:t>
      </w:r>
    </w:p>
    <w:p w:rsidR="009D1C1E" w:rsidRPr="009D1C1E" w:rsidRDefault="00F968DD" w:rsidP="009D1C1E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7</w:t>
      </w:r>
      <w:r w:rsidR="009D1C1E" w:rsidRPr="009D1C1E">
        <w:rPr>
          <w:b/>
          <w:sz w:val="30"/>
          <w:szCs w:val="30"/>
        </w:rPr>
        <w:t xml:space="preserve"> причин вступить в программу прямо сейчас.</w:t>
      </w:r>
    </w:p>
    <w:p w:rsidR="009D1C1E" w:rsidRPr="009D1C1E" w:rsidRDefault="009D1C1E" w:rsidP="009D1C1E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9D1C1E">
        <w:rPr>
          <w:b/>
          <w:sz w:val="30"/>
          <w:szCs w:val="30"/>
        </w:rPr>
        <w:t>Мгновенное удвоение.</w:t>
      </w:r>
      <w:r w:rsidRPr="009D1C1E">
        <w:rPr>
          <w:sz w:val="30"/>
          <w:szCs w:val="30"/>
        </w:rPr>
        <w:t xml:space="preserve"> При тарифе 3% вы сразу получаете 100% доходности на свой взнос за счет </w:t>
      </w:r>
      <w:proofErr w:type="spellStart"/>
      <w:r w:rsidRPr="009D1C1E">
        <w:rPr>
          <w:sz w:val="30"/>
          <w:szCs w:val="30"/>
        </w:rPr>
        <w:t>софинансирования</w:t>
      </w:r>
      <w:proofErr w:type="spellEnd"/>
      <w:r w:rsidRPr="009D1C1E">
        <w:rPr>
          <w:sz w:val="30"/>
          <w:szCs w:val="30"/>
        </w:rPr>
        <w:t>. Такого не предложит ни один банк.</w:t>
      </w:r>
    </w:p>
    <w:p w:rsidR="009D1C1E" w:rsidRPr="009D1C1E" w:rsidRDefault="009D1C1E" w:rsidP="009D1C1E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9D1C1E">
        <w:rPr>
          <w:b/>
          <w:sz w:val="30"/>
          <w:szCs w:val="30"/>
        </w:rPr>
        <w:t>Защита от инфляции.</w:t>
      </w:r>
      <w:r w:rsidRPr="009D1C1E">
        <w:rPr>
          <w:sz w:val="30"/>
          <w:szCs w:val="30"/>
        </w:rPr>
        <w:t xml:space="preserve"> Деньги не просто лежат на счете. Государственная компания «</w:t>
      </w:r>
      <w:proofErr w:type="spellStart"/>
      <w:r w:rsidRPr="009D1C1E">
        <w:rPr>
          <w:sz w:val="30"/>
          <w:szCs w:val="30"/>
        </w:rPr>
        <w:t>Стравита</w:t>
      </w:r>
      <w:proofErr w:type="spellEnd"/>
      <w:r w:rsidRPr="009D1C1E">
        <w:rPr>
          <w:sz w:val="30"/>
          <w:szCs w:val="30"/>
        </w:rPr>
        <w:t xml:space="preserve">» капитализирует их. Вам гарантирована доходность на уровне ставки рефинансирования </w:t>
      </w:r>
      <w:r w:rsidR="007B277B">
        <w:rPr>
          <w:sz w:val="30"/>
          <w:szCs w:val="30"/>
        </w:rPr>
        <w:t xml:space="preserve">Национального </w:t>
      </w:r>
      <w:r w:rsidRPr="009D1C1E">
        <w:rPr>
          <w:sz w:val="30"/>
          <w:szCs w:val="30"/>
        </w:rPr>
        <w:t>банка</w:t>
      </w:r>
      <w:r w:rsidR="007B277B">
        <w:rPr>
          <w:sz w:val="30"/>
          <w:szCs w:val="30"/>
        </w:rPr>
        <w:t xml:space="preserve"> Республики Беларусь</w:t>
      </w:r>
      <w:r w:rsidRPr="009D1C1E">
        <w:rPr>
          <w:sz w:val="30"/>
          <w:szCs w:val="30"/>
        </w:rPr>
        <w:t xml:space="preserve"> плюс дополнительный </w:t>
      </w:r>
      <w:r w:rsidR="007B277B">
        <w:rPr>
          <w:sz w:val="30"/>
          <w:szCs w:val="30"/>
        </w:rPr>
        <w:t xml:space="preserve">страховой </w:t>
      </w:r>
      <w:r w:rsidRPr="009D1C1E">
        <w:rPr>
          <w:sz w:val="30"/>
          <w:szCs w:val="30"/>
        </w:rPr>
        <w:t xml:space="preserve"> бонус.</w:t>
      </w:r>
    </w:p>
    <w:p w:rsidR="009D1C1E" w:rsidRPr="009D1C1E" w:rsidRDefault="009D1C1E" w:rsidP="009D1C1E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9D1C1E">
        <w:rPr>
          <w:b/>
          <w:sz w:val="30"/>
          <w:szCs w:val="30"/>
        </w:rPr>
        <w:t>Налоговый вычет.</w:t>
      </w:r>
      <w:r w:rsidRPr="009D1C1E">
        <w:rPr>
          <w:sz w:val="30"/>
          <w:szCs w:val="30"/>
        </w:rPr>
        <w:t xml:space="preserve"> Сумма ваших взносов освобождается от подоходного налога (13%). Вы платите меньше налогов сегодня, увеличивая накопления на завтра.</w:t>
      </w:r>
    </w:p>
    <w:p w:rsidR="007B277B" w:rsidRDefault="009D1C1E" w:rsidP="009D1C1E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2F4AFC">
        <w:rPr>
          <w:b/>
          <w:sz w:val="30"/>
          <w:szCs w:val="30"/>
        </w:rPr>
        <w:t>Железобетонные гарантии.</w:t>
      </w:r>
      <w:r w:rsidRPr="002F4AFC">
        <w:rPr>
          <w:sz w:val="30"/>
          <w:szCs w:val="30"/>
        </w:rPr>
        <w:t xml:space="preserve"> Все накопления застрахованы государством и защищены от любых рисков.</w:t>
      </w:r>
      <w:r w:rsidR="00A518AC" w:rsidRPr="002F4AFC">
        <w:rPr>
          <w:sz w:val="30"/>
          <w:szCs w:val="30"/>
        </w:rPr>
        <w:t xml:space="preserve"> </w:t>
      </w:r>
    </w:p>
    <w:p w:rsidR="00390504" w:rsidRDefault="00390504" w:rsidP="009D1C1E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390504">
        <w:rPr>
          <w:b/>
          <w:sz w:val="30"/>
          <w:szCs w:val="30"/>
        </w:rPr>
        <w:t>Сохранение основной пенсии.</w:t>
      </w:r>
      <w:r>
        <w:rPr>
          <w:sz w:val="30"/>
          <w:szCs w:val="30"/>
        </w:rPr>
        <w:t xml:space="preserve"> Участие в программе никак не уменьшает размер вашей будущей государственной трудовой пенсии. Накопительная программа – это исключительно дополнительный и независимый плюс к вашему доходу.</w:t>
      </w:r>
    </w:p>
    <w:p w:rsidR="00390504" w:rsidRPr="00390504" w:rsidRDefault="00390504" w:rsidP="009D1C1E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390504">
        <w:rPr>
          <w:b/>
          <w:sz w:val="30"/>
          <w:szCs w:val="30"/>
        </w:rPr>
        <w:lastRenderedPageBreak/>
        <w:t xml:space="preserve">Независимость от страхового стажа. </w:t>
      </w:r>
      <w:r w:rsidRPr="00390504">
        <w:rPr>
          <w:sz w:val="30"/>
          <w:szCs w:val="30"/>
        </w:rPr>
        <w:t>Страховой стаж (</w:t>
      </w:r>
      <w:r>
        <w:rPr>
          <w:sz w:val="30"/>
          <w:szCs w:val="30"/>
        </w:rPr>
        <w:t>время, за которые уплачивались взносы в ФСЗН) никак не влияет на ваше право получить накопленную пенсию. Все, что вы собрали на личном счете</w:t>
      </w:r>
      <w:r w:rsidR="007C6505">
        <w:rPr>
          <w:sz w:val="30"/>
          <w:szCs w:val="30"/>
        </w:rPr>
        <w:t>,</w:t>
      </w:r>
      <w:r>
        <w:rPr>
          <w:sz w:val="30"/>
          <w:szCs w:val="30"/>
        </w:rPr>
        <w:t xml:space="preserve"> гарантированно вернется вам в полном объеме.</w:t>
      </w:r>
    </w:p>
    <w:p w:rsidR="009D1C1E" w:rsidRPr="009D1C1E" w:rsidRDefault="009D1C1E" w:rsidP="009D1C1E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9D1C1E">
        <w:rPr>
          <w:b/>
          <w:sz w:val="30"/>
          <w:szCs w:val="30"/>
        </w:rPr>
        <w:t>Наследование.</w:t>
      </w:r>
      <w:r w:rsidRPr="009D1C1E">
        <w:rPr>
          <w:sz w:val="30"/>
          <w:szCs w:val="30"/>
        </w:rPr>
        <w:t xml:space="preserve"> В случае непредвиденных обстоятель</w:t>
      </w:r>
      <w:proofErr w:type="gramStart"/>
      <w:r w:rsidRPr="009D1C1E">
        <w:rPr>
          <w:sz w:val="30"/>
          <w:szCs w:val="30"/>
        </w:rPr>
        <w:t>ств вс</w:t>
      </w:r>
      <w:proofErr w:type="gramEnd"/>
      <w:r w:rsidRPr="009D1C1E">
        <w:rPr>
          <w:sz w:val="30"/>
          <w:szCs w:val="30"/>
        </w:rPr>
        <w:t>е собранные деньги на лицевом счете полностью наследуются родственниками.</w:t>
      </w:r>
    </w:p>
    <w:p w:rsidR="009D1C1E" w:rsidRPr="009D1C1E" w:rsidRDefault="009D1C1E" w:rsidP="009D1C1E">
      <w:pPr>
        <w:ind w:firstLine="709"/>
        <w:jc w:val="both"/>
        <w:rPr>
          <w:b/>
          <w:sz w:val="30"/>
          <w:szCs w:val="30"/>
        </w:rPr>
      </w:pPr>
      <w:r w:rsidRPr="009D1C1E">
        <w:rPr>
          <w:b/>
          <w:sz w:val="30"/>
          <w:szCs w:val="30"/>
        </w:rPr>
        <w:t>Кто и как может начать копить?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>Участвовать могут работающие граждане, которым до пенсии осталось не менее 3 лет.</w:t>
      </w:r>
    </w:p>
    <w:p w:rsidR="009D1C1E" w:rsidRPr="009D1C1E" w:rsidRDefault="009D1C1E" w:rsidP="009D1C1E">
      <w:pPr>
        <w:ind w:firstLine="709"/>
        <w:jc w:val="both"/>
        <w:rPr>
          <w:b/>
          <w:sz w:val="30"/>
          <w:szCs w:val="30"/>
        </w:rPr>
      </w:pPr>
      <w:r w:rsidRPr="009D1C1E">
        <w:rPr>
          <w:b/>
          <w:sz w:val="30"/>
          <w:szCs w:val="30"/>
        </w:rPr>
        <w:t xml:space="preserve">Всего 3 </w:t>
      </w:r>
      <w:proofErr w:type="gramStart"/>
      <w:r w:rsidRPr="009D1C1E">
        <w:rPr>
          <w:b/>
          <w:sz w:val="30"/>
          <w:szCs w:val="30"/>
        </w:rPr>
        <w:t>простых</w:t>
      </w:r>
      <w:proofErr w:type="gramEnd"/>
      <w:r w:rsidRPr="009D1C1E">
        <w:rPr>
          <w:b/>
          <w:sz w:val="30"/>
          <w:szCs w:val="30"/>
        </w:rPr>
        <w:t xml:space="preserve"> шага: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> 1. Заключить договор на сайте компании «</w:t>
      </w:r>
      <w:proofErr w:type="spellStart"/>
      <w:r w:rsidRPr="009D1C1E">
        <w:rPr>
          <w:sz w:val="30"/>
          <w:szCs w:val="30"/>
        </w:rPr>
        <w:t>Стравита</w:t>
      </w:r>
      <w:proofErr w:type="spellEnd"/>
      <w:r w:rsidRPr="009D1C1E">
        <w:rPr>
          <w:sz w:val="30"/>
          <w:szCs w:val="30"/>
        </w:rPr>
        <w:t>» или в её офисе (нужен только паспорт). Вы сами выбираете процент (от 1% до 10%) и срок выплаты (5 или 10 лет).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> 2. Передать копию договора и заявление в бухгалтерию по месту работы.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> 3. Дальше расчеты и перечисления будут происходить автоматически. Вы можете в любой момент изменить процент или временно приостановить взносы.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 xml:space="preserve">Качество жизни на пенсии </w:t>
      </w:r>
      <w:r w:rsidR="004453B1">
        <w:rPr>
          <w:sz w:val="30"/>
          <w:szCs w:val="30"/>
        </w:rPr>
        <w:t>–</w:t>
      </w:r>
      <w:r w:rsidRPr="009D1C1E">
        <w:rPr>
          <w:sz w:val="30"/>
          <w:szCs w:val="30"/>
        </w:rPr>
        <w:t xml:space="preserve"> это не везение, а результат правильных решений в молодости. Зачем отказываться от денег, которые государство готов</w:t>
      </w:r>
      <w:r w:rsidR="001D6816">
        <w:rPr>
          <w:sz w:val="30"/>
          <w:szCs w:val="30"/>
        </w:rPr>
        <w:t>о</w:t>
      </w:r>
      <w:r w:rsidRPr="009D1C1E">
        <w:rPr>
          <w:sz w:val="30"/>
          <w:szCs w:val="30"/>
        </w:rPr>
        <w:t xml:space="preserve"> доплачивать вам уже сегодня? Заключите договор и обеспечьте себе уверенное будущее!</w:t>
      </w:r>
    </w:p>
    <w:p w:rsidR="005D5B9A" w:rsidRPr="009D1C1E" w:rsidRDefault="005D5B9A" w:rsidP="009D1C1E">
      <w:pPr>
        <w:ind w:firstLine="709"/>
        <w:jc w:val="both"/>
        <w:rPr>
          <w:sz w:val="30"/>
          <w:szCs w:val="30"/>
        </w:rPr>
      </w:pPr>
    </w:p>
    <w:p w:rsidR="00A518AC" w:rsidRDefault="00A518AC" w:rsidP="009D1C1E">
      <w:pPr>
        <w:ind w:firstLine="709"/>
        <w:jc w:val="both"/>
        <w:rPr>
          <w:i/>
          <w:sz w:val="30"/>
          <w:szCs w:val="30"/>
        </w:rPr>
      </w:pPr>
    </w:p>
    <w:p w:rsidR="00E77913" w:rsidRPr="00A518AC" w:rsidRDefault="00A518AC" w:rsidP="00E77913">
      <w:pPr>
        <w:ind w:firstLine="709"/>
        <w:jc w:val="both"/>
        <w:rPr>
          <w:i/>
          <w:sz w:val="30"/>
          <w:szCs w:val="30"/>
        </w:rPr>
      </w:pPr>
      <w:proofErr w:type="spellStart"/>
      <w:r w:rsidRPr="00EE0E01">
        <w:rPr>
          <w:i/>
          <w:sz w:val="30"/>
          <w:szCs w:val="30"/>
        </w:rPr>
        <w:t>Справочно</w:t>
      </w:r>
      <w:proofErr w:type="spellEnd"/>
      <w:r w:rsidRPr="00EE0E01">
        <w:rPr>
          <w:i/>
          <w:sz w:val="30"/>
          <w:szCs w:val="30"/>
        </w:rPr>
        <w:t>.</w:t>
      </w:r>
      <w:r w:rsidRPr="00EE0E01">
        <w:rPr>
          <w:sz w:val="30"/>
          <w:szCs w:val="30"/>
        </w:rPr>
        <w:tab/>
      </w:r>
      <w:r w:rsidRPr="001E6198">
        <w:rPr>
          <w:i/>
          <w:sz w:val="30"/>
          <w:szCs w:val="30"/>
        </w:rPr>
        <w:t xml:space="preserve">По состоянию на </w:t>
      </w:r>
      <w:r w:rsidRPr="0083608B">
        <w:rPr>
          <w:i/>
          <w:sz w:val="30"/>
          <w:szCs w:val="30"/>
        </w:rPr>
        <w:t>01.04.2026</w:t>
      </w:r>
      <w:r w:rsidRPr="00A518AC">
        <w:rPr>
          <w:i/>
          <w:sz w:val="30"/>
          <w:szCs w:val="30"/>
        </w:rPr>
        <w:t xml:space="preserve"> </w:t>
      </w:r>
      <w:r w:rsidRPr="001E6198">
        <w:rPr>
          <w:i/>
          <w:sz w:val="30"/>
          <w:szCs w:val="30"/>
        </w:rPr>
        <w:t xml:space="preserve">в Гродненской области в программе «3+3» участвует  </w:t>
      </w:r>
      <w:r>
        <w:rPr>
          <w:i/>
          <w:sz w:val="30"/>
          <w:szCs w:val="30"/>
        </w:rPr>
        <w:t>8850</w:t>
      </w:r>
      <w:r w:rsidRPr="001E6198">
        <w:rPr>
          <w:i/>
          <w:sz w:val="30"/>
          <w:szCs w:val="30"/>
        </w:rPr>
        <w:t xml:space="preserve"> граждан в </w:t>
      </w:r>
      <w:r>
        <w:rPr>
          <w:i/>
          <w:sz w:val="30"/>
          <w:szCs w:val="30"/>
        </w:rPr>
        <w:t>1283</w:t>
      </w:r>
      <w:r w:rsidR="00E77913">
        <w:rPr>
          <w:i/>
          <w:sz w:val="30"/>
          <w:szCs w:val="30"/>
        </w:rPr>
        <w:t xml:space="preserve"> организаций, </w:t>
      </w:r>
      <w:r w:rsidR="00207CCB" w:rsidRPr="00207CCB">
        <w:rPr>
          <w:i/>
          <w:sz w:val="30"/>
          <w:szCs w:val="30"/>
          <w:highlight w:val="yellow"/>
        </w:rPr>
        <w:t>из которых</w:t>
      </w:r>
      <w:r w:rsidR="00E77913" w:rsidRPr="00207CCB">
        <w:rPr>
          <w:i/>
          <w:sz w:val="30"/>
          <w:szCs w:val="30"/>
          <w:highlight w:val="yellow"/>
        </w:rPr>
        <w:t xml:space="preserve"> </w:t>
      </w:r>
      <w:bookmarkStart w:id="0" w:name="_GoBack"/>
      <w:bookmarkEnd w:id="0"/>
      <w:r w:rsidR="00E77913" w:rsidRPr="00E77913">
        <w:rPr>
          <w:i/>
          <w:sz w:val="30"/>
          <w:szCs w:val="30"/>
          <w:highlight w:val="yellow"/>
        </w:rPr>
        <w:t xml:space="preserve">в Лидском районе </w:t>
      </w:r>
      <w:r w:rsidR="00E77913">
        <w:rPr>
          <w:i/>
          <w:sz w:val="30"/>
          <w:szCs w:val="30"/>
          <w:highlight w:val="yellow"/>
        </w:rPr>
        <w:t>-</w:t>
      </w:r>
      <w:r w:rsidR="00E77913" w:rsidRPr="00E77913">
        <w:rPr>
          <w:i/>
          <w:sz w:val="30"/>
          <w:szCs w:val="30"/>
          <w:highlight w:val="yellow"/>
        </w:rPr>
        <w:t xml:space="preserve"> 689 граждан в 118 организациях.</w:t>
      </w:r>
    </w:p>
    <w:p w:rsidR="00A518AC" w:rsidRPr="001E6198" w:rsidRDefault="00A518AC" w:rsidP="00A518AC">
      <w:pPr>
        <w:pStyle w:val="a9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E6198">
        <w:rPr>
          <w:rFonts w:ascii="Times New Roman" w:hAnsi="Times New Roman" w:cs="Times New Roman"/>
          <w:i/>
          <w:sz w:val="28"/>
          <w:szCs w:val="28"/>
        </w:rPr>
        <w:t>Самыми активными участниками данной программы являются работники следующих организаций</w:t>
      </w:r>
      <w:r>
        <w:rPr>
          <w:rFonts w:ascii="Times New Roman" w:hAnsi="Times New Roman" w:cs="Times New Roman"/>
          <w:i/>
          <w:sz w:val="28"/>
          <w:szCs w:val="28"/>
        </w:rPr>
        <w:t xml:space="preserve"> Гродненской области</w:t>
      </w:r>
      <w:r w:rsidRPr="001E619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83608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РУП "</w:t>
      </w:r>
      <w:proofErr w:type="spellStart"/>
      <w:r w:rsidR="0083608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Гродноэнерго</w:t>
      </w:r>
      <w:proofErr w:type="spellEnd"/>
      <w:r w:rsidR="0083608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" (428</w:t>
      </w:r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), ОАО "Гродно Азот"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(</w:t>
      </w:r>
      <w:r w:rsidR="0083608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298</w:t>
      </w:r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), УП "</w:t>
      </w:r>
      <w:proofErr w:type="spellStart"/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Гроднооблгаз</w:t>
      </w:r>
      <w:proofErr w:type="spellEnd"/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" (17</w:t>
      </w:r>
      <w:r w:rsidR="0083608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8</w:t>
      </w:r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), </w:t>
      </w:r>
      <w:r w:rsidR="0083608B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"Гродненский мясокомбинат" (1</w:t>
      </w:r>
      <w:r w:rsidR="0083608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45</w:t>
      </w:r>
      <w:r w:rsidR="0083608B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</w:t>
      </w:r>
      <w:r w:rsidR="0083608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Государственное предприятие "Белорусская АЭС" (1</w:t>
      </w:r>
      <w:r w:rsidR="0083608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28</w:t>
      </w:r>
      <w:r w:rsidR="00E7791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).</w:t>
      </w:r>
    </w:p>
    <w:p w:rsidR="00A518AC" w:rsidRPr="001E6198" w:rsidRDefault="00A518AC" w:rsidP="00A518AC">
      <w:pPr>
        <w:ind w:firstLine="708"/>
        <w:jc w:val="both"/>
        <w:rPr>
          <w:b/>
          <w:i/>
          <w:sz w:val="30"/>
          <w:szCs w:val="30"/>
        </w:rPr>
      </w:pPr>
      <w:proofErr w:type="gramStart"/>
      <w:r w:rsidRPr="001E6198">
        <w:rPr>
          <w:rFonts w:eastAsia="Times New Roman"/>
          <w:i/>
          <w:sz w:val="30"/>
          <w:szCs w:val="30"/>
        </w:rPr>
        <w:t>По размер</w:t>
      </w:r>
      <w:r>
        <w:rPr>
          <w:rFonts w:eastAsia="Times New Roman"/>
          <w:i/>
          <w:sz w:val="30"/>
          <w:szCs w:val="30"/>
        </w:rPr>
        <w:t>ам уплачиваемых взносов</w:t>
      </w:r>
      <w:r w:rsidRPr="001E6198">
        <w:rPr>
          <w:rFonts w:eastAsia="Times New Roman"/>
          <w:i/>
          <w:sz w:val="30"/>
          <w:szCs w:val="30"/>
        </w:rPr>
        <w:t xml:space="preserve"> </w:t>
      </w:r>
      <w:r>
        <w:rPr>
          <w:rFonts w:eastAsia="Times New Roman"/>
          <w:i/>
          <w:sz w:val="30"/>
          <w:szCs w:val="30"/>
        </w:rPr>
        <w:t xml:space="preserve"> </w:t>
      </w:r>
      <w:r w:rsidRPr="001E6198">
        <w:rPr>
          <w:rFonts w:eastAsia="Times New Roman"/>
          <w:i/>
          <w:sz w:val="30"/>
          <w:szCs w:val="30"/>
        </w:rPr>
        <w:t xml:space="preserve">1 процент выбрало </w:t>
      </w:r>
      <w:r w:rsidR="00D47A03">
        <w:rPr>
          <w:rFonts w:eastAsia="Times New Roman"/>
          <w:i/>
          <w:sz w:val="30"/>
          <w:szCs w:val="30"/>
        </w:rPr>
        <w:t>2079</w:t>
      </w:r>
      <w:r w:rsidRPr="001E6198">
        <w:rPr>
          <w:rFonts w:eastAsia="Times New Roman"/>
          <w:i/>
          <w:sz w:val="30"/>
          <w:szCs w:val="30"/>
        </w:rPr>
        <w:t xml:space="preserve"> граждан</w:t>
      </w:r>
      <w:r>
        <w:rPr>
          <w:rFonts w:eastAsia="Times New Roman"/>
          <w:i/>
          <w:sz w:val="30"/>
          <w:szCs w:val="30"/>
        </w:rPr>
        <w:t xml:space="preserve"> (23,</w:t>
      </w:r>
      <w:r w:rsidR="00D47A03">
        <w:rPr>
          <w:rFonts w:eastAsia="Times New Roman"/>
          <w:i/>
          <w:sz w:val="30"/>
          <w:szCs w:val="30"/>
        </w:rPr>
        <w:t>5</w:t>
      </w:r>
      <w:r>
        <w:rPr>
          <w:rFonts w:eastAsia="Times New Roman"/>
          <w:i/>
          <w:sz w:val="30"/>
          <w:szCs w:val="30"/>
        </w:rPr>
        <w:t xml:space="preserve"> процента от числа участников)</w:t>
      </w:r>
      <w:r w:rsidRPr="001E6198">
        <w:rPr>
          <w:rFonts w:eastAsia="Times New Roman"/>
          <w:i/>
          <w:sz w:val="30"/>
          <w:szCs w:val="30"/>
        </w:rPr>
        <w:t xml:space="preserve">, 2 процента – </w:t>
      </w:r>
      <w:r w:rsidR="00D47A03">
        <w:rPr>
          <w:rFonts w:eastAsia="Times New Roman"/>
          <w:i/>
          <w:sz w:val="30"/>
          <w:szCs w:val="30"/>
        </w:rPr>
        <w:t>667</w:t>
      </w:r>
      <w:r>
        <w:rPr>
          <w:rFonts w:eastAsia="Times New Roman"/>
          <w:i/>
          <w:sz w:val="30"/>
          <w:szCs w:val="30"/>
        </w:rPr>
        <w:t xml:space="preserve"> граждан (7,</w:t>
      </w:r>
      <w:r w:rsidR="00D47A03">
        <w:rPr>
          <w:rFonts w:eastAsia="Times New Roman"/>
          <w:i/>
          <w:sz w:val="30"/>
          <w:szCs w:val="30"/>
        </w:rPr>
        <w:t>5</w:t>
      </w:r>
      <w:r>
        <w:rPr>
          <w:rFonts w:eastAsia="Times New Roman"/>
          <w:i/>
          <w:sz w:val="30"/>
          <w:szCs w:val="30"/>
        </w:rPr>
        <w:t xml:space="preserve"> процентов</w:t>
      </w:r>
      <w:r w:rsidRPr="001E6198">
        <w:rPr>
          <w:rFonts w:eastAsia="Times New Roman"/>
          <w:i/>
          <w:sz w:val="30"/>
          <w:szCs w:val="30"/>
        </w:rPr>
        <w:t xml:space="preserve">, 3 процента и выше </w:t>
      </w:r>
      <w:r>
        <w:rPr>
          <w:rFonts w:eastAsia="Times New Roman"/>
          <w:i/>
          <w:sz w:val="30"/>
          <w:szCs w:val="30"/>
        </w:rPr>
        <w:t xml:space="preserve">- </w:t>
      </w:r>
      <w:r w:rsidRPr="001E6198">
        <w:rPr>
          <w:rFonts w:eastAsia="Times New Roman"/>
          <w:i/>
          <w:sz w:val="30"/>
          <w:szCs w:val="30"/>
        </w:rPr>
        <w:t xml:space="preserve"> </w:t>
      </w:r>
      <w:r w:rsidR="00D47A03">
        <w:rPr>
          <w:rFonts w:eastAsia="Times New Roman"/>
          <w:i/>
          <w:sz w:val="30"/>
          <w:szCs w:val="30"/>
        </w:rPr>
        <w:t>6104</w:t>
      </w:r>
      <w:r>
        <w:rPr>
          <w:rFonts w:eastAsia="Times New Roman"/>
          <w:i/>
          <w:sz w:val="30"/>
          <w:szCs w:val="30"/>
        </w:rPr>
        <w:t xml:space="preserve"> граждан (69,</w:t>
      </w:r>
      <w:r w:rsidR="00D47A03">
        <w:rPr>
          <w:rFonts w:eastAsia="Times New Roman"/>
          <w:i/>
          <w:sz w:val="30"/>
          <w:szCs w:val="30"/>
        </w:rPr>
        <w:t>0</w:t>
      </w:r>
      <w:r>
        <w:rPr>
          <w:rFonts w:eastAsia="Times New Roman"/>
          <w:i/>
          <w:sz w:val="30"/>
          <w:szCs w:val="30"/>
        </w:rPr>
        <w:t xml:space="preserve"> процентов от числа участников).</w:t>
      </w:r>
      <w:proofErr w:type="gramEnd"/>
    </w:p>
    <w:p w:rsidR="00E77913" w:rsidRPr="00A518AC" w:rsidRDefault="00E77913">
      <w:pPr>
        <w:ind w:firstLine="709"/>
        <w:jc w:val="both"/>
        <w:rPr>
          <w:i/>
          <w:sz w:val="30"/>
          <w:szCs w:val="30"/>
        </w:rPr>
      </w:pPr>
    </w:p>
    <w:sectPr w:rsidR="00E77913" w:rsidRPr="00A51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58B9"/>
    <w:multiLevelType w:val="hybridMultilevel"/>
    <w:tmpl w:val="0A4200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1E"/>
    <w:rsid w:val="001D6816"/>
    <w:rsid w:val="00207CCB"/>
    <w:rsid w:val="002F4AFC"/>
    <w:rsid w:val="00390504"/>
    <w:rsid w:val="004453B1"/>
    <w:rsid w:val="005D5B9A"/>
    <w:rsid w:val="007B277B"/>
    <w:rsid w:val="007C6505"/>
    <w:rsid w:val="0083608B"/>
    <w:rsid w:val="008D19C2"/>
    <w:rsid w:val="009D1C1E"/>
    <w:rsid w:val="00A518AC"/>
    <w:rsid w:val="00B33766"/>
    <w:rsid w:val="00B73DE6"/>
    <w:rsid w:val="00D47A03"/>
    <w:rsid w:val="00E77913"/>
    <w:rsid w:val="00F9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1E"/>
    <w:rPr>
      <w:rFonts w:eastAsiaTheme="minorHAns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умента"/>
    <w:basedOn w:val="a"/>
    <w:link w:val="a4"/>
    <w:qFormat/>
    <w:rsid w:val="00B33766"/>
    <w:pPr>
      <w:autoSpaceDE w:val="0"/>
      <w:autoSpaceDN w:val="0"/>
      <w:adjustRightInd w:val="0"/>
      <w:ind w:firstLine="720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4">
    <w:name w:val="Текст документа Знак"/>
    <w:link w:val="a3"/>
    <w:rsid w:val="00B33766"/>
    <w:rPr>
      <w:sz w:val="30"/>
      <w:szCs w:val="30"/>
      <w:lang w:val="x-none" w:eastAsia="x-none"/>
    </w:rPr>
  </w:style>
  <w:style w:type="paragraph" w:styleId="a5">
    <w:name w:val="Title"/>
    <w:basedOn w:val="a"/>
    <w:link w:val="a6"/>
    <w:qFormat/>
    <w:rsid w:val="00B33766"/>
    <w:pPr>
      <w:jc w:val="center"/>
    </w:pPr>
    <w:rPr>
      <w:rFonts w:eastAsia="Times New Roman"/>
      <w:color w:val="000000"/>
      <w:kern w:val="28"/>
      <w:sz w:val="30"/>
      <w:lang w:eastAsia="en-US"/>
    </w:rPr>
  </w:style>
  <w:style w:type="character" w:customStyle="1" w:styleId="a6">
    <w:name w:val="Название Знак"/>
    <w:link w:val="a5"/>
    <w:rsid w:val="00B33766"/>
    <w:rPr>
      <w:color w:val="000000"/>
      <w:kern w:val="28"/>
      <w:sz w:val="30"/>
      <w:szCs w:val="24"/>
    </w:rPr>
  </w:style>
  <w:style w:type="paragraph" w:styleId="a7">
    <w:name w:val="No Spacing"/>
    <w:uiPriority w:val="99"/>
    <w:qFormat/>
    <w:rsid w:val="00B33766"/>
    <w:pPr>
      <w:ind w:firstLine="567"/>
      <w:jc w:val="both"/>
    </w:pPr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B33766"/>
    <w:pPr>
      <w:ind w:left="720"/>
      <w:contextualSpacing/>
    </w:pPr>
    <w:rPr>
      <w:rFonts w:eastAsia="Times New Roman"/>
    </w:rPr>
  </w:style>
  <w:style w:type="paragraph" w:styleId="a9">
    <w:name w:val="Plain Text"/>
    <w:basedOn w:val="a"/>
    <w:link w:val="aa"/>
    <w:uiPriority w:val="99"/>
    <w:unhideWhenUsed/>
    <w:rsid w:val="00A518AC"/>
    <w:rPr>
      <w:rFonts w:ascii="Calibr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A518AC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1E"/>
    <w:rPr>
      <w:rFonts w:eastAsiaTheme="minorHAns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умента"/>
    <w:basedOn w:val="a"/>
    <w:link w:val="a4"/>
    <w:qFormat/>
    <w:rsid w:val="00B33766"/>
    <w:pPr>
      <w:autoSpaceDE w:val="0"/>
      <w:autoSpaceDN w:val="0"/>
      <w:adjustRightInd w:val="0"/>
      <w:ind w:firstLine="720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4">
    <w:name w:val="Текст документа Знак"/>
    <w:link w:val="a3"/>
    <w:rsid w:val="00B33766"/>
    <w:rPr>
      <w:sz w:val="30"/>
      <w:szCs w:val="30"/>
      <w:lang w:val="x-none" w:eastAsia="x-none"/>
    </w:rPr>
  </w:style>
  <w:style w:type="paragraph" w:styleId="a5">
    <w:name w:val="Title"/>
    <w:basedOn w:val="a"/>
    <w:link w:val="a6"/>
    <w:qFormat/>
    <w:rsid w:val="00B33766"/>
    <w:pPr>
      <w:jc w:val="center"/>
    </w:pPr>
    <w:rPr>
      <w:rFonts w:eastAsia="Times New Roman"/>
      <w:color w:val="000000"/>
      <w:kern w:val="28"/>
      <w:sz w:val="30"/>
      <w:lang w:eastAsia="en-US"/>
    </w:rPr>
  </w:style>
  <w:style w:type="character" w:customStyle="1" w:styleId="a6">
    <w:name w:val="Название Знак"/>
    <w:link w:val="a5"/>
    <w:rsid w:val="00B33766"/>
    <w:rPr>
      <w:color w:val="000000"/>
      <w:kern w:val="28"/>
      <w:sz w:val="30"/>
      <w:szCs w:val="24"/>
    </w:rPr>
  </w:style>
  <w:style w:type="paragraph" w:styleId="a7">
    <w:name w:val="No Spacing"/>
    <w:uiPriority w:val="99"/>
    <w:qFormat/>
    <w:rsid w:val="00B33766"/>
    <w:pPr>
      <w:ind w:firstLine="567"/>
      <w:jc w:val="both"/>
    </w:pPr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B33766"/>
    <w:pPr>
      <w:ind w:left="720"/>
      <w:contextualSpacing/>
    </w:pPr>
    <w:rPr>
      <w:rFonts w:eastAsia="Times New Roman"/>
    </w:rPr>
  </w:style>
  <w:style w:type="paragraph" w:styleId="a9">
    <w:name w:val="Plain Text"/>
    <w:basedOn w:val="a"/>
    <w:link w:val="aa"/>
    <w:uiPriority w:val="99"/>
    <w:unhideWhenUsed/>
    <w:rsid w:val="00A518AC"/>
    <w:rPr>
      <w:rFonts w:ascii="Calibr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A518AC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Сидорчук Анастасия Геннадьевна</dc:creator>
  <cp:lastModifiedBy>Хонцер Татьяна Валерьяновна</cp:lastModifiedBy>
  <cp:revision>10</cp:revision>
  <cp:lastPrinted>2026-05-20T06:21:00Z</cp:lastPrinted>
  <dcterms:created xsi:type="dcterms:W3CDTF">2026-05-19T12:52:00Z</dcterms:created>
  <dcterms:modified xsi:type="dcterms:W3CDTF">2026-05-20T13:05:00Z</dcterms:modified>
</cp:coreProperties>
</file>