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7" w:rsidRPr="00703851" w:rsidRDefault="00B22849" w:rsidP="00B228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highlight w:val="yellow"/>
        </w:rPr>
      </w:pPr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80768" behindDoc="0" locked="0" layoutInCell="1" allowOverlap="1" wp14:anchorId="5EF29F50" wp14:editId="1CD6BBB2">
            <wp:simplePos x="0" y="0"/>
            <wp:positionH relativeFrom="column">
              <wp:posOffset>-88265</wp:posOffset>
            </wp:positionH>
            <wp:positionV relativeFrom="paragraph">
              <wp:posOffset>-407670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2D" w:rsidRPr="00E55544" w:rsidRDefault="009A22B8" w:rsidP="00FE67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5544">
        <w:rPr>
          <w:rFonts w:ascii="Times New Roman" w:hAnsi="Times New Roman" w:cs="Times New Roman"/>
          <w:b/>
          <w:sz w:val="30"/>
          <w:szCs w:val="30"/>
        </w:rPr>
        <w:t>ИЗМЕН</w:t>
      </w:r>
      <w:r w:rsidR="001956A5" w:rsidRPr="00E55544">
        <w:rPr>
          <w:rFonts w:ascii="Times New Roman" w:hAnsi="Times New Roman" w:cs="Times New Roman"/>
          <w:b/>
          <w:sz w:val="30"/>
          <w:szCs w:val="30"/>
        </w:rPr>
        <w:t>ЕН</w:t>
      </w:r>
      <w:r w:rsidRPr="00E555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F632D" w:rsidRPr="00E55544">
        <w:rPr>
          <w:rFonts w:ascii="Times New Roman" w:hAnsi="Times New Roman" w:cs="Times New Roman"/>
          <w:b/>
          <w:sz w:val="30"/>
          <w:szCs w:val="30"/>
        </w:rPr>
        <w:t>ПОРЯДОК УПЛАТЫ ОБЯЗАТЕЛЬНЫХ СТРАХОВЫХ ВЗНОСОВ ИНДИВИДУАЛЬНЫМИ ПРЕДПРИНИМАТЕЛЯМИ</w:t>
      </w:r>
    </w:p>
    <w:p w:rsidR="00E55544" w:rsidRPr="002063E2" w:rsidRDefault="00E55544" w:rsidP="00E5554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5544" w:rsidRPr="00E55544" w:rsidRDefault="00E55544" w:rsidP="00E555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44">
        <w:rPr>
          <w:rFonts w:ascii="Times New Roman" w:hAnsi="Times New Roman" w:cs="Times New Roman"/>
          <w:b/>
          <w:sz w:val="28"/>
          <w:szCs w:val="28"/>
        </w:rPr>
        <w:t>Новый срок  уплаты взносов</w:t>
      </w:r>
      <w:r w:rsidRPr="00E55544">
        <w:rPr>
          <w:rFonts w:ascii="Times New Roman" w:hAnsi="Times New Roman" w:cs="Times New Roman"/>
          <w:sz w:val="28"/>
          <w:szCs w:val="28"/>
        </w:rPr>
        <w:t xml:space="preserve">  </w:t>
      </w:r>
      <w:r w:rsidRPr="00E555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31 марта </w:t>
      </w:r>
      <w:r w:rsidRPr="00E55544">
        <w:rPr>
          <w:rFonts w:ascii="Times New Roman" w:hAnsi="Times New Roman" w:cs="Times New Roman"/>
          <w:b/>
          <w:sz w:val="28"/>
          <w:szCs w:val="28"/>
        </w:rPr>
        <w:t>года, следующего за отчетным годом</w:t>
      </w:r>
    </w:p>
    <w:p w:rsidR="002063E2" w:rsidRDefault="002063E2" w:rsidP="00206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1499355</wp:posOffset>
                </wp:positionH>
                <wp:positionV relativeFrom="paragraph">
                  <wp:posOffset>147068</wp:posOffset>
                </wp:positionV>
                <wp:extent cx="3795622" cy="284672"/>
                <wp:effectExtent l="0" t="0" r="1460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2" cy="284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118.05pt;margin-top:11.6pt;width:298.85pt;height:22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" filled="f" strokecolor="#243f60 [1604]" strokeweight="2pt"/>
            </w:pict>
          </mc:Fallback>
        </mc:AlternateContent>
      </w:r>
    </w:p>
    <w:p w:rsidR="00E55544" w:rsidRPr="002063E2" w:rsidRDefault="002063E2" w:rsidP="002063E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063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РАСЧЕТ СУММЫ ВЗНОСОВ</w:t>
      </w:r>
    </w:p>
    <w:p w:rsidR="00AF632D" w:rsidRPr="00AF632D" w:rsidRDefault="00234227" w:rsidP="00AF63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3CBEC" wp14:editId="49B6B627">
                <wp:simplePos x="0" y="0"/>
                <wp:positionH relativeFrom="column">
                  <wp:posOffset>1728943</wp:posOffset>
                </wp:positionH>
                <wp:positionV relativeFrom="paragraph">
                  <wp:posOffset>21590</wp:posOffset>
                </wp:positionV>
                <wp:extent cx="143510" cy="251460"/>
                <wp:effectExtent l="19050" t="0" r="27940" b="3429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5146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36.15pt;margin-top:1.7pt;width:11.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" adj="15436" fillcolor="#32999c" strokecolor="#205867 [1608]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2AC49" wp14:editId="7AA99F43">
                <wp:simplePos x="0" y="0"/>
                <wp:positionH relativeFrom="column">
                  <wp:posOffset>5055235</wp:posOffset>
                </wp:positionH>
                <wp:positionV relativeFrom="paragraph">
                  <wp:posOffset>40640</wp:posOffset>
                </wp:positionV>
                <wp:extent cx="144000" cy="252000"/>
                <wp:effectExtent l="19050" t="0" r="27940" b="3429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5200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98.05pt;margin-top:3.2pt;width:11.3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" adj="15429" fillcolor="#32999c" strokecolor="#215968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26924B" wp14:editId="1AE8A538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3254400" cy="4075200"/>
                <wp:effectExtent l="0" t="0" r="22225" b="20955"/>
                <wp:wrapThrough wrapText="bothSides">
                  <wp:wrapPolygon edited="0">
                    <wp:start x="0" y="0"/>
                    <wp:lineTo x="0" y="21610"/>
                    <wp:lineTo x="21621" y="21610"/>
                    <wp:lineTo x="21621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00" cy="407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6B" w:rsidRPr="002063E2" w:rsidRDefault="00E3756B" w:rsidP="00482729">
                            <w:pPr>
                              <w:spacing w:after="0" w:line="260" w:lineRule="exact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  <w:t>Для плательщиков единого налога</w:t>
                            </w:r>
                            <w:r w:rsidR="00A51625"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D3F9C" w:rsidRPr="00703851" w:rsidRDefault="004D3F9C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</w:p>
                          <w:p w:rsidR="00E3756B" w:rsidRPr="00703851" w:rsidRDefault="00B22849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="00E3756B"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зносы в 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бюджет фонда</w:t>
                            </w:r>
                            <w:r w:rsidR="00E3756B"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уплачиваются </w:t>
                            </w:r>
                            <w:r w:rsidR="00E3756B"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периоды уплаты единого налога.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Взносы уплачиваются в размере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 процентов из суммы МЗП в месяц или иной</w:t>
                            </w:r>
                            <w:r w:rsidR="007038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суммы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превышающей данный порог.</w:t>
                            </w:r>
                          </w:p>
                          <w:p w:rsidR="00703851" w:rsidRPr="00703851" w:rsidRDefault="0070385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4"/>
                              </w:rPr>
                            </w:pP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Пример.</w:t>
                            </w:r>
                          </w:p>
                          <w:p w:rsidR="00164678" w:rsidRPr="00164678" w:rsidRDefault="00164678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"/>
                                <w:szCs w:val="24"/>
                              </w:rPr>
                            </w:pP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ИП – плательщик единого налога уплатил единый налог за январь 2025 г., и 15 дней февраля 2025 года.</w:t>
                            </w:r>
                          </w:p>
                          <w:p w:rsidR="00E3756B" w:rsidRPr="00E3756B" w:rsidRDefault="00E3756B" w:rsidP="007038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Расчет </w:t>
                            </w:r>
                            <w:r w:rsidR="00A97CF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минимального размера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взносов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ФСЗН,</w:t>
                            </w:r>
                            <w:r w:rsidRPr="00FE673E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следующий: 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январь 2025 г. – 254,1</w:t>
                            </w:r>
                            <w:r w:rsidR="00B2284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руб. (726 руб. (МЗП за январь) * 35%);</w:t>
                            </w: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февраль 2025 г. – 136,1</w:t>
                            </w:r>
                            <w:r w:rsidR="00B2284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руб. (726 руб. (МЗП за февраль) / 28 дней февраля * 15 дней * 35%).</w:t>
                            </w:r>
                          </w:p>
                          <w:p w:rsidR="00E82503" w:rsidRPr="00E82503" w:rsidRDefault="00E82503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:rsidR="00A43D31" w:rsidRPr="00E82503" w:rsidRDefault="00A43D3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05.05pt;margin-top:29.2pt;width:256.25pt;height:320.9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" fillcolor="white [3201]" strokecolor="#f79646 [3209]" strokeweight="2pt">
                <v:textbox>
                  <w:txbxContent>
                    <w:p w:rsidR="00E3756B" w:rsidRPr="002063E2" w:rsidRDefault="00E3756B" w:rsidP="00482729">
                      <w:pPr>
                        <w:spacing w:after="0" w:line="260" w:lineRule="exact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  <w:t>Для плательщиков единого налога</w:t>
                      </w:r>
                      <w:r w:rsidR="00A51625"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4D3F9C" w:rsidRPr="00703851" w:rsidRDefault="004D3F9C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</w:p>
                    <w:p w:rsidR="00E3756B" w:rsidRPr="00703851" w:rsidRDefault="00B22849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="00E3756B"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зносы в </w:t>
                      </w:r>
                      <w:r w:rsidR="002063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бюджет фонда</w:t>
                      </w:r>
                      <w:r w:rsidR="00E3756B"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уплачиваются </w:t>
                      </w:r>
                      <w:r w:rsidR="00E3756B"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периоды уплаты единого налога.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Взносы уплачиваются в размере </w:t>
                      </w:r>
                      <w:r w:rsidR="003405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 процентов из суммы МЗП в месяц или иной</w:t>
                      </w:r>
                      <w:r w:rsidR="007038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суммы</w:t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превышающей данный порог.</w:t>
                      </w:r>
                    </w:p>
                    <w:p w:rsidR="00703851" w:rsidRPr="00703851" w:rsidRDefault="0070385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4"/>
                        </w:rPr>
                      </w:pP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Пример.</w:t>
                      </w:r>
                    </w:p>
                    <w:p w:rsidR="00164678" w:rsidRPr="00164678" w:rsidRDefault="00164678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4"/>
                          <w:szCs w:val="24"/>
                        </w:rPr>
                      </w:pP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ИП – плательщик единого налога уплатил единый налог за январь 2025 г., и 15 дней февраля 2025 года.</w:t>
                      </w:r>
                    </w:p>
                    <w:p w:rsidR="00E3756B" w:rsidRPr="00E3756B" w:rsidRDefault="00E3756B" w:rsidP="007038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Расчет </w:t>
                      </w:r>
                      <w:r w:rsidR="00A97CF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минимального размера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взносов 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ФСЗН,</w:t>
                      </w:r>
                      <w:r w:rsidRPr="00FE673E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следующий: 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январь 2025 г. – 254,1</w:t>
                      </w:r>
                      <w:r w:rsidR="00B2284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руб. (726 руб. (МЗП за январь) * 35%);</w:t>
                      </w: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февраль 2025 г. – 136,1</w:t>
                      </w:r>
                      <w:r w:rsidR="00B2284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руб. (726 руб. (МЗП за февраль) / 28 дней февраля * 15 дней * 35%).</w:t>
                      </w:r>
                    </w:p>
                    <w:p w:rsidR="00E82503" w:rsidRPr="00E82503" w:rsidRDefault="00E82503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</w:p>
                    <w:p w:rsidR="00A43D31" w:rsidRPr="00E82503" w:rsidRDefault="00A43D3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8F5573F" wp14:editId="0C71D39E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3200400" cy="7934400"/>
                <wp:effectExtent l="0" t="0" r="19050" b="28575"/>
                <wp:wrapThrough wrapText="bothSides">
                  <wp:wrapPolygon edited="0">
                    <wp:start x="0" y="0"/>
                    <wp:lineTo x="0" y="21626"/>
                    <wp:lineTo x="21600" y="21626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3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6B" w:rsidRPr="002063E2" w:rsidRDefault="00E3756B" w:rsidP="00B2517C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  <w:t>Для плательщиков подоходного налога:</w:t>
                            </w:r>
                          </w:p>
                          <w:p w:rsidR="00E3756B" w:rsidRPr="00703851" w:rsidRDefault="00E3756B" w:rsidP="002063E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установлена дифференцированная форм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уплаты взносов в 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бюджет фонда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в размере 35 процентов: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фактического дохода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у которых в календарном году доход составил менее 12 минимальных заработных плат (МЗП);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12 МЗП или</w:t>
                            </w:r>
                            <w:r w:rsidR="002E09FC"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, по желанию,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иной суммы, превышающей данный порог,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у которых доход за календарный год составил 12 МЗП и более.</w:t>
                            </w:r>
                          </w:p>
                          <w:p w:rsidR="004D3F9C" w:rsidRPr="002063E2" w:rsidRDefault="00E3756B" w:rsidP="00A5162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Доход</w:t>
                            </w:r>
                            <w:r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– налоговая база подоходного налога с физических лиц, определяемая </w:t>
                            </w:r>
                            <w:r w:rsidR="00E82503"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в соответствии со статьей 205 Налогового кодекса Республики Беларусь (доходы минус </w:t>
                            </w:r>
                            <w:r w:rsidR="004D3F9C"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расходы).</w:t>
                            </w:r>
                          </w:p>
                          <w:p w:rsidR="00703851" w:rsidRPr="00703851" w:rsidRDefault="00703851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23"/>
                              </w:rPr>
                            </w:pPr>
                          </w:p>
                          <w:p w:rsid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Пример.</w:t>
                            </w:r>
                          </w:p>
                          <w:p w:rsidR="00E82503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23"/>
                              </w:rPr>
                            </w:pPr>
                          </w:p>
                          <w:p w:rsidR="004D3F9C" w:rsidRPr="00E82503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Базовые условия: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размер минимальной заработной платы (МЗП) – 726 рублей, 12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МЗП – 8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712 рублей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дата государственной регистрации индивидуального предпринимателя – 08.04.2023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льготных периодов не имеет (не является получателем пенсий, не имеет прав</w:t>
                            </w:r>
                            <w:r w:rsidR="002E09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9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4D3F9C" w:rsidRPr="004D3F9C" w:rsidRDefault="004D3F9C" w:rsidP="00E825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3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049,20 рублей (8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712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руб.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* 35%), т.к. размер дохода превышает размер 12 МЗП.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2.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5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E3756B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1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925,00 рублей (5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500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руб.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* 35%), т.к. размер дохода меньше, чем размер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br/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12 МЗП.</w:t>
                            </w:r>
                          </w:p>
                          <w:p w:rsidR="00A43D31" w:rsidRPr="003405FC" w:rsidRDefault="00A43D31" w:rsidP="00A43D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0;margin-top:29.2pt;width:252pt;height:624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" fillcolor="white [3201]" strokecolor="#f79646 [3209]" strokeweight="2pt">
                <v:textbox>
                  <w:txbxContent>
                    <w:p w:rsidR="00E3756B" w:rsidRPr="002063E2" w:rsidRDefault="00E3756B" w:rsidP="00B2517C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  <w:t>Для плательщиков подоходного налога:</w:t>
                      </w:r>
                    </w:p>
                    <w:p w:rsidR="00E3756B" w:rsidRPr="00703851" w:rsidRDefault="00E3756B" w:rsidP="002063E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установлена дифференцированная форм</w:t>
                      </w:r>
                      <w:r w:rsid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а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уплаты взносов в </w:t>
                      </w:r>
                      <w:r w:rsid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бюджет фонда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в размере 35 процентов: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фактического дохода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у которых в календарном году доход составил менее 12 минимальных заработных плат (МЗП);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12 МЗП или</w:t>
                      </w:r>
                      <w:r w:rsidR="002E09FC"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, по желанию,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иной суммы, превышающей данный порог,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у которых доход за календарный год составил 12 МЗП и более.</w:t>
                      </w:r>
                    </w:p>
                    <w:p w:rsidR="004D3F9C" w:rsidRPr="002063E2" w:rsidRDefault="00E3756B" w:rsidP="00A5162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Доход</w:t>
                      </w:r>
                      <w:r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– налоговая база подоходного налога с физических лиц, определяемая </w:t>
                      </w:r>
                      <w:r w:rsidR="00E82503"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                            </w:t>
                      </w:r>
                      <w:r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в соответствии со статьей 205 Налогового кодекса Республики Беларусь (доходы минус </w:t>
                      </w:r>
                      <w:r w:rsidR="004D3F9C"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расходы).</w:t>
                      </w:r>
                    </w:p>
                    <w:p w:rsidR="00703851" w:rsidRPr="00703851" w:rsidRDefault="00703851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23"/>
                        </w:rPr>
                      </w:pPr>
                    </w:p>
                    <w:p w:rsid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Пример.</w:t>
                      </w:r>
                    </w:p>
                    <w:p w:rsidR="00E82503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0"/>
                          <w:szCs w:val="23"/>
                        </w:rPr>
                      </w:pPr>
                    </w:p>
                    <w:p w:rsidR="004D3F9C" w:rsidRPr="00E82503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Базовые условия: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размер минимальной заработной платы (МЗП) – 726 рублей, 12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МЗП – 8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712 рублей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;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дата государственной регистрации индивидуального предпринимателя – 08.04.2023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;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льготных периодов не имеет (не является получателем пенсий, не имеет прав</w:t>
                      </w:r>
                      <w:r w:rsidR="002E09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а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1.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9</w:t>
                      </w:r>
                      <w:r w:rsidR="003405F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 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4D3F9C" w:rsidRPr="004D3F9C" w:rsidRDefault="004D3F9C" w:rsidP="00E825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3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049,20 рублей (8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712 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руб.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* 35%), т.к. размер дохода превышает размер 12 МЗП.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2.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5</w:t>
                      </w:r>
                      <w:r w:rsidR="003405F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 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E3756B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1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925,00 рублей (5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500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руб.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* 35%), т.к. размер дохода меньше, чем размер 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br/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12 МЗП.</w:t>
                      </w:r>
                    </w:p>
                    <w:p w:rsidR="00A43D31" w:rsidRPr="003405FC" w:rsidRDefault="00A43D31" w:rsidP="00A43D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405F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607C97" w:rsidRPr="00E82503" w:rsidRDefault="00607C97" w:rsidP="00E825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2503">
        <w:rPr>
          <w:rFonts w:ascii="Times New Roman" w:hAnsi="Times New Roman" w:cs="Times New Roman"/>
          <w:b/>
          <w:i/>
          <w:color w:val="C00000"/>
          <w:sz w:val="24"/>
          <w:szCs w:val="24"/>
        </w:rPr>
        <w:t>Важно!</w:t>
      </w:r>
      <w:r w:rsidRPr="00E8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Вся информация поступит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 органы Фонда от Министерства по налогам и сборам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Беларусь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07C97" w:rsidRPr="00E82503" w:rsidRDefault="00607C97" w:rsidP="004D3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4D3F9C" w:rsidRPr="00E82503" w:rsidRDefault="004D3F9C" w:rsidP="006E193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503">
        <w:rPr>
          <w:rFonts w:ascii="Times New Roman" w:hAnsi="Times New Roman" w:cs="Times New Roman"/>
          <w:b/>
          <w:sz w:val="26"/>
          <w:szCs w:val="26"/>
        </w:rPr>
        <w:t xml:space="preserve">Для всех индивидуальных </w:t>
      </w:r>
      <w:r w:rsidR="00E82503" w:rsidRPr="00E82503">
        <w:rPr>
          <w:rFonts w:ascii="Times New Roman" w:hAnsi="Times New Roman" w:cs="Times New Roman"/>
          <w:b/>
          <w:sz w:val="26"/>
          <w:szCs w:val="26"/>
        </w:rPr>
        <w:t>п</w:t>
      </w:r>
      <w:r w:rsidRPr="00E82503">
        <w:rPr>
          <w:rFonts w:ascii="Times New Roman" w:hAnsi="Times New Roman" w:cs="Times New Roman"/>
          <w:b/>
          <w:sz w:val="26"/>
          <w:szCs w:val="26"/>
        </w:rPr>
        <w:t>редпринимателей:</w:t>
      </w:r>
    </w:p>
    <w:p w:rsidR="00E82503" w:rsidRPr="00E82503" w:rsidRDefault="00E82503" w:rsidP="00E82503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BC0BF6" w:rsidRPr="00BC0BF6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E82503">
        <w:rPr>
          <w:rFonts w:ascii="Times New Roman" w:hAnsi="Times New Roman" w:cs="Times New Roman"/>
          <w:b/>
          <w:sz w:val="24"/>
          <w:szCs w:val="24"/>
        </w:rPr>
        <w:t>пропорциональный подход</w:t>
      </w:r>
      <w:r w:rsidRPr="00BC0BF6">
        <w:rPr>
          <w:rFonts w:ascii="Times New Roman" w:hAnsi="Times New Roman" w:cs="Times New Roman"/>
          <w:sz w:val="24"/>
          <w:szCs w:val="24"/>
        </w:rPr>
        <w:t xml:space="preserve"> </w:t>
      </w:r>
      <w:r w:rsidR="00E82503">
        <w:rPr>
          <w:rFonts w:ascii="Times New Roman" w:hAnsi="Times New Roman" w:cs="Times New Roman"/>
          <w:sz w:val="24"/>
          <w:szCs w:val="24"/>
        </w:rPr>
        <w:t xml:space="preserve"> </w:t>
      </w:r>
      <w:r w:rsidRPr="00BC0BF6">
        <w:rPr>
          <w:rFonts w:ascii="Times New Roman" w:hAnsi="Times New Roman" w:cs="Times New Roman"/>
          <w:sz w:val="24"/>
          <w:szCs w:val="24"/>
        </w:rPr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:rsidR="004D3F9C" w:rsidRDefault="003405FC" w:rsidP="007038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713C8E55" wp14:editId="3B2D4BD0">
                <wp:simplePos x="0" y="0"/>
                <wp:positionH relativeFrom="page">
                  <wp:posOffset>-154305</wp:posOffset>
                </wp:positionH>
                <wp:positionV relativeFrom="paragraph">
                  <wp:posOffset>1640840</wp:posOffset>
                </wp:positionV>
                <wp:extent cx="7755255" cy="333375"/>
                <wp:effectExtent l="0" t="0" r="0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3337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2.15pt;margin-top:129.2pt;width:610.65pt;height:26.25pt;z-index:-251660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" fillcolor="#b2d8d9" stroked="f" strokeweight="2pt">
                <w10:wrap anchorx="page"/>
              </v:rect>
            </w:pict>
          </mc:Fallback>
        </mc:AlternateContent>
      </w:r>
      <w:r w:rsidR="00BC0BF6"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01163" wp14:editId="0B37C61B">
                <wp:simplePos x="0" y="0"/>
                <wp:positionH relativeFrom="column">
                  <wp:posOffset>-4018280</wp:posOffset>
                </wp:positionH>
                <wp:positionV relativeFrom="paragraph">
                  <wp:posOffset>1972310</wp:posOffset>
                </wp:positionV>
                <wp:extent cx="7755255" cy="35560"/>
                <wp:effectExtent l="0" t="0" r="0" b="25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16.4pt;margin-top:155.3pt;width:610.65pt;height: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" fillcolor="#94273c" stroked="f" strokeweight="2pt"/>
            </w:pict>
          </mc:Fallback>
        </mc:AlternateContent>
      </w:r>
      <w:r w:rsidR="00BC0BF6"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7A3B1" wp14:editId="210FABBF">
                <wp:simplePos x="0" y="0"/>
                <wp:positionH relativeFrom="page">
                  <wp:posOffset>-154305</wp:posOffset>
                </wp:positionH>
                <wp:positionV relativeFrom="paragraph">
                  <wp:posOffset>2024380</wp:posOffset>
                </wp:positionV>
                <wp:extent cx="7755255" cy="17970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2.15pt;margin-top:159.4pt;width:610.6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" fillcolor="#027e7c" stroked="f" strokeweight="2pt">
                <w10:wrap anchorx="page"/>
              </v:rect>
            </w:pict>
          </mc:Fallback>
        </mc:AlternateContent>
      </w:r>
      <w:r w:rsidR="004D3F9C" w:rsidRPr="003405FC">
        <w:rPr>
          <w:rFonts w:ascii="Times New Roman" w:hAnsi="Times New Roman" w:cs="Times New Roman"/>
          <w:b/>
          <w:sz w:val="24"/>
          <w:szCs w:val="24"/>
        </w:rPr>
        <w:t>упраздняется нагрузка на ИП по администрированию и ведению персонифицированного учета</w:t>
      </w:r>
      <w:r w:rsidR="004D3F9C" w:rsidRPr="003405FC">
        <w:rPr>
          <w:rFonts w:ascii="Times New Roman" w:hAnsi="Times New Roman" w:cs="Times New Roman"/>
          <w:sz w:val="24"/>
          <w:szCs w:val="24"/>
        </w:rPr>
        <w:t xml:space="preserve"> – ИП достаточно будет только своевременно оплатить сумму взносов, которую по итогам календар</w:t>
      </w:r>
      <w:bookmarkStart w:id="0" w:name="_GoBack"/>
      <w:bookmarkEnd w:id="0"/>
      <w:r w:rsidR="004D3F9C" w:rsidRPr="003405FC">
        <w:rPr>
          <w:rFonts w:ascii="Times New Roman" w:hAnsi="Times New Roman" w:cs="Times New Roman"/>
          <w:sz w:val="24"/>
          <w:szCs w:val="24"/>
        </w:rPr>
        <w:t>ного года рассчитает ФСЗН (на основании данных МНС) и выставит</w:t>
      </w:r>
      <w:r w:rsidR="00B660E8" w:rsidRPr="003405FC">
        <w:rPr>
          <w:rFonts w:ascii="Times New Roman" w:hAnsi="Times New Roman" w:cs="Times New Roman"/>
          <w:sz w:val="24"/>
          <w:szCs w:val="24"/>
        </w:rPr>
        <w:t xml:space="preserve"> </w:t>
      </w:r>
      <w:r w:rsidR="004D3F9C" w:rsidRPr="003405FC">
        <w:rPr>
          <w:rFonts w:ascii="Times New Roman" w:hAnsi="Times New Roman" w:cs="Times New Roman"/>
          <w:sz w:val="24"/>
          <w:szCs w:val="24"/>
        </w:rPr>
        <w:t>для ИП к оплате.</w:t>
      </w:r>
    </w:p>
    <w:p w:rsidR="00E55544" w:rsidRPr="00B22849" w:rsidRDefault="00B22849" w:rsidP="00E5554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По возникающим вопросам</w:t>
      </w:r>
      <w:r w:rsidR="00E55544"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обращайтесь в районный отдел (сектор) Фонда по месту регистрации.</w:t>
      </w:r>
    </w:p>
    <w:sectPr w:rsidR="00E55544" w:rsidRPr="00B22849" w:rsidSect="00E82503">
      <w:pgSz w:w="11906" w:h="16838"/>
      <w:pgMar w:top="709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607"/>
    <w:multiLevelType w:val="hybridMultilevel"/>
    <w:tmpl w:val="E392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489"/>
    <w:multiLevelType w:val="hybridMultilevel"/>
    <w:tmpl w:val="BA3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2F92"/>
    <w:multiLevelType w:val="hybridMultilevel"/>
    <w:tmpl w:val="54DCF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33"/>
    <w:rsid w:val="000860D3"/>
    <w:rsid w:val="000B3736"/>
    <w:rsid w:val="00164678"/>
    <w:rsid w:val="001956A5"/>
    <w:rsid w:val="001C5AD9"/>
    <w:rsid w:val="002063E2"/>
    <w:rsid w:val="00234227"/>
    <w:rsid w:val="00266BE4"/>
    <w:rsid w:val="00281139"/>
    <w:rsid w:val="00281FDC"/>
    <w:rsid w:val="002E09FC"/>
    <w:rsid w:val="002E2428"/>
    <w:rsid w:val="003217F0"/>
    <w:rsid w:val="003405FC"/>
    <w:rsid w:val="00374133"/>
    <w:rsid w:val="003973F7"/>
    <w:rsid w:val="003C26E4"/>
    <w:rsid w:val="0042290D"/>
    <w:rsid w:val="00482729"/>
    <w:rsid w:val="0048492B"/>
    <w:rsid w:val="004D3F9C"/>
    <w:rsid w:val="00571ACE"/>
    <w:rsid w:val="005D50B5"/>
    <w:rsid w:val="00607C97"/>
    <w:rsid w:val="006E1938"/>
    <w:rsid w:val="006E7806"/>
    <w:rsid w:val="00703851"/>
    <w:rsid w:val="0072544C"/>
    <w:rsid w:val="0098207C"/>
    <w:rsid w:val="009A22B8"/>
    <w:rsid w:val="009F3761"/>
    <w:rsid w:val="00A0329C"/>
    <w:rsid w:val="00A43D31"/>
    <w:rsid w:val="00A51625"/>
    <w:rsid w:val="00A97CF9"/>
    <w:rsid w:val="00AB2788"/>
    <w:rsid w:val="00AB2CBC"/>
    <w:rsid w:val="00AF632D"/>
    <w:rsid w:val="00B22849"/>
    <w:rsid w:val="00B2517C"/>
    <w:rsid w:val="00B660E8"/>
    <w:rsid w:val="00B80AF7"/>
    <w:rsid w:val="00BC0BF6"/>
    <w:rsid w:val="00D331D7"/>
    <w:rsid w:val="00D80A16"/>
    <w:rsid w:val="00DA12C1"/>
    <w:rsid w:val="00DB09B7"/>
    <w:rsid w:val="00E3756B"/>
    <w:rsid w:val="00E55544"/>
    <w:rsid w:val="00E82503"/>
    <w:rsid w:val="00EF0564"/>
    <w:rsid w:val="00EF7B06"/>
    <w:rsid w:val="00F2693A"/>
    <w:rsid w:val="00F42931"/>
    <w:rsid w:val="00F75BA3"/>
    <w:rsid w:val="00FB4C5A"/>
    <w:rsid w:val="00FE1128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Наталия Альбиновна</dc:creator>
  <cp:lastModifiedBy>Сидорчук Анастасия Геннадьевна</cp:lastModifiedBy>
  <cp:revision>4</cp:revision>
  <cp:lastPrinted>2025-08-20T06:10:00Z</cp:lastPrinted>
  <dcterms:created xsi:type="dcterms:W3CDTF">2025-08-20T11:41:00Z</dcterms:created>
  <dcterms:modified xsi:type="dcterms:W3CDTF">2025-09-15T07:28:00Z</dcterms:modified>
</cp:coreProperties>
</file>