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5C613" w14:textId="3D477086" w:rsidR="00CE5571" w:rsidRDefault="00F46F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о соблюдении законодательства иностранными гражданами, прибывшими в Республику Беларусь</w:t>
      </w:r>
    </w:p>
    <w:p w14:paraId="78B48B8F" w14:textId="415AE6B5" w:rsidR="00F46F09" w:rsidRPr="00F46F09" w:rsidRDefault="00F46F09">
      <w:pPr>
        <w:rPr>
          <w:rFonts w:ascii="Times New Roman" w:hAnsi="Times New Roman" w:cs="Times New Roman"/>
          <w:sz w:val="28"/>
          <w:szCs w:val="28"/>
        </w:rPr>
      </w:pPr>
    </w:p>
    <w:p w14:paraId="14732A6E" w14:textId="7CA642E5" w:rsidR="00F46F09" w:rsidRDefault="00F46F09" w:rsidP="00F46F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6F09">
        <w:rPr>
          <w:rFonts w:ascii="Times New Roman" w:hAnsi="Times New Roman" w:cs="Times New Roman"/>
          <w:sz w:val="28"/>
          <w:szCs w:val="28"/>
        </w:rPr>
        <w:t>Иностранные граждане, прибывшие в Республику Беларусь, обязаны соблюдать Конституцию и законодательство страны, а также уважать национальные традиции. Их правовой статус регулируется Законом Республики Беларусь № 105-З от 4 января 2010 года «О правовом положении иностранных граждан и лиц без гражданства в Республике Беларусь»</w:t>
      </w:r>
      <w:r w:rsidR="007167EF">
        <w:rPr>
          <w:rFonts w:ascii="Times New Roman" w:hAnsi="Times New Roman" w:cs="Times New Roman"/>
          <w:sz w:val="28"/>
          <w:szCs w:val="28"/>
        </w:rPr>
        <w:t xml:space="preserve"> (в редакции от 03.0.2024</w:t>
      </w:r>
      <w:r w:rsidR="007167EF" w:rsidRPr="007167EF">
        <w:rPr>
          <w:rFonts w:ascii="Times New Roman" w:hAnsi="Times New Roman" w:cs="Times New Roman"/>
          <w:sz w:val="28"/>
          <w:szCs w:val="28"/>
        </w:rPr>
        <w:t xml:space="preserve"> </w:t>
      </w:r>
      <w:r w:rsidR="007167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167EF">
        <w:rPr>
          <w:rFonts w:ascii="Times New Roman" w:hAnsi="Times New Roman" w:cs="Times New Roman"/>
          <w:sz w:val="28"/>
          <w:szCs w:val="28"/>
        </w:rPr>
        <w:t>363-З) (далее – Закон)</w:t>
      </w:r>
      <w:r w:rsidRPr="00F46F09">
        <w:rPr>
          <w:rFonts w:ascii="Times New Roman" w:hAnsi="Times New Roman" w:cs="Times New Roman"/>
          <w:sz w:val="28"/>
          <w:szCs w:val="28"/>
        </w:rPr>
        <w:t>.</w:t>
      </w:r>
    </w:p>
    <w:p w14:paraId="7FA337D4" w14:textId="77777777" w:rsidR="00F46F09" w:rsidRPr="00F46F09" w:rsidRDefault="00F46F09" w:rsidP="00F46F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12F8B24" w14:textId="33A1BC2C" w:rsidR="00F46F09" w:rsidRDefault="00F46F09" w:rsidP="00F46F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6F09">
        <w:rPr>
          <w:rFonts w:ascii="Times New Roman" w:hAnsi="Times New Roman" w:cs="Times New Roman"/>
          <w:sz w:val="28"/>
          <w:szCs w:val="28"/>
        </w:rPr>
        <w:t>Основные требования к иностранцам включают:</w:t>
      </w:r>
    </w:p>
    <w:p w14:paraId="5EBCBD13" w14:textId="77777777" w:rsidR="00F46F09" w:rsidRPr="00F46F09" w:rsidRDefault="00F46F09" w:rsidP="00F46F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7F99B00" w14:textId="5E4BBA2D" w:rsidR="00F46F09" w:rsidRPr="00F46F09" w:rsidRDefault="00F46F09" w:rsidP="00F46F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6F09">
        <w:rPr>
          <w:rFonts w:ascii="Times New Roman" w:hAnsi="Times New Roman" w:cs="Times New Roman"/>
          <w:sz w:val="28"/>
          <w:szCs w:val="28"/>
        </w:rPr>
        <w:t xml:space="preserve"> • Обязанность регистрации по месту </w:t>
      </w:r>
      <w:r w:rsidR="007167EF">
        <w:rPr>
          <w:rFonts w:ascii="Times New Roman" w:hAnsi="Times New Roman" w:cs="Times New Roman"/>
          <w:sz w:val="28"/>
          <w:szCs w:val="28"/>
        </w:rPr>
        <w:t>фактического в течени</w:t>
      </w:r>
      <w:proofErr w:type="gramStart"/>
      <w:r w:rsidR="007167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167EF">
        <w:rPr>
          <w:rFonts w:ascii="Times New Roman" w:hAnsi="Times New Roman" w:cs="Times New Roman"/>
          <w:sz w:val="28"/>
          <w:szCs w:val="28"/>
        </w:rPr>
        <w:t xml:space="preserve"> десяти суток, если иное не определено Законом, иными законодательными актами и международными договорами Республики Беларусь</w:t>
      </w:r>
      <w:r w:rsidRPr="00F46F09">
        <w:rPr>
          <w:rFonts w:ascii="Times New Roman" w:hAnsi="Times New Roman" w:cs="Times New Roman"/>
          <w:sz w:val="28"/>
          <w:szCs w:val="28"/>
        </w:rPr>
        <w:t>.</w:t>
      </w:r>
    </w:p>
    <w:p w14:paraId="37496856" w14:textId="051D5E67" w:rsidR="00F46F09" w:rsidRPr="007167EF" w:rsidRDefault="00F46F09" w:rsidP="00F46F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6F09">
        <w:rPr>
          <w:rFonts w:ascii="Times New Roman" w:hAnsi="Times New Roman" w:cs="Times New Roman"/>
          <w:sz w:val="28"/>
          <w:szCs w:val="28"/>
        </w:rPr>
        <w:t xml:space="preserve"> • Соблюдение сроков временного пребывания, которое не может превышать 90 суток в год без соответствующего продления или получения разрешения на проживание</w:t>
      </w:r>
      <w:r w:rsidR="007167EF">
        <w:rPr>
          <w:rFonts w:ascii="Times New Roman" w:hAnsi="Times New Roman" w:cs="Times New Roman"/>
          <w:sz w:val="28"/>
          <w:szCs w:val="28"/>
        </w:rPr>
        <w:t xml:space="preserve"> за исключением стран с кем заключены соглашения</w:t>
      </w:r>
      <w:r w:rsidRPr="00F46F09">
        <w:rPr>
          <w:rFonts w:ascii="Times New Roman" w:hAnsi="Times New Roman" w:cs="Times New Roman"/>
          <w:sz w:val="28"/>
          <w:szCs w:val="28"/>
        </w:rPr>
        <w:t>.</w:t>
      </w:r>
      <w:r w:rsidR="007167EF">
        <w:rPr>
          <w:rFonts w:ascii="Times New Roman" w:hAnsi="Times New Roman" w:cs="Times New Roman"/>
          <w:sz w:val="28"/>
          <w:szCs w:val="28"/>
        </w:rPr>
        <w:t xml:space="preserve"> Если иностранец собирается превысить этот срок, необходимо получить разрешение на временное или постоянное проживание</w:t>
      </w:r>
      <w:r w:rsidR="008268D7">
        <w:rPr>
          <w:rFonts w:ascii="Times New Roman" w:hAnsi="Times New Roman" w:cs="Times New Roman"/>
          <w:sz w:val="28"/>
          <w:szCs w:val="28"/>
        </w:rPr>
        <w:t xml:space="preserve"> </w:t>
      </w:r>
      <w:r w:rsidR="007167EF">
        <w:rPr>
          <w:rFonts w:ascii="Times New Roman" w:hAnsi="Times New Roman" w:cs="Times New Roman"/>
          <w:sz w:val="28"/>
          <w:szCs w:val="28"/>
        </w:rPr>
        <w:t xml:space="preserve">в зависимости от целей </w:t>
      </w:r>
      <w:r w:rsidR="008268D7">
        <w:rPr>
          <w:rFonts w:ascii="Times New Roman" w:hAnsi="Times New Roman" w:cs="Times New Roman"/>
          <w:sz w:val="28"/>
          <w:szCs w:val="28"/>
        </w:rPr>
        <w:t>въезда. Зарегистрироваться по месту пребывания иностранец может в территориальном органе внутренних дел, а также на Едином портале электронных услуг бесплатно. Обращаться лично в подразделение по гражданству и миграции по месту пребывания придется в двух случаях: если иностранец захочет продлить регистрацию, оформленную в электронной форме, или если он прибыл в Республику Беларусь через границу с Российской Федерацией.</w:t>
      </w:r>
      <w:bookmarkStart w:id="0" w:name="_GoBack"/>
      <w:bookmarkEnd w:id="0"/>
    </w:p>
    <w:p w14:paraId="16348AC7" w14:textId="09AE5A9F" w:rsidR="00F46F09" w:rsidRDefault="00F46F09" w:rsidP="00F46F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6F09">
        <w:rPr>
          <w:rFonts w:ascii="Times New Roman" w:hAnsi="Times New Roman" w:cs="Times New Roman"/>
          <w:sz w:val="28"/>
          <w:szCs w:val="28"/>
        </w:rPr>
        <w:t xml:space="preserve"> • Соблюдение законодательства и уважение национальных традиций, нарушение которых влечет административную ответственность, включая штрафы, депортацию и аннулирование разрешения на проживание.</w:t>
      </w:r>
    </w:p>
    <w:p w14:paraId="00D73BA4" w14:textId="77777777" w:rsidR="00F46F09" w:rsidRPr="00F46F09" w:rsidRDefault="00F46F09" w:rsidP="00F46F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8BCBE78" w14:textId="5C17A6B1" w:rsidR="00F46F09" w:rsidRDefault="00F46F09" w:rsidP="00F46F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6F09">
        <w:rPr>
          <w:rFonts w:ascii="Times New Roman" w:hAnsi="Times New Roman" w:cs="Times New Roman"/>
          <w:sz w:val="28"/>
          <w:szCs w:val="28"/>
        </w:rPr>
        <w:t>Правоохранительные органы регулярно проводят профилактическую работу и могут привлекать иностранных граждан к ответственности за административные и уголовные правонарушения. При повторных нарушениях или отсутствии законного источника доходов у постоянно проживающих иностранцев возможно аннулирование вида на жительство с последующим выездом из страны.</w:t>
      </w:r>
    </w:p>
    <w:p w14:paraId="1262C346" w14:textId="77777777" w:rsidR="00F46F09" w:rsidRPr="00F46F09" w:rsidRDefault="00F46F09" w:rsidP="00F46F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7518E09" w14:textId="7BE3FB0D" w:rsidR="00F46F09" w:rsidRPr="00F46F09" w:rsidRDefault="00F46F09" w:rsidP="00F46F09">
      <w:pPr>
        <w:rPr>
          <w:rFonts w:ascii="Times New Roman" w:hAnsi="Times New Roman" w:cs="Times New Roman"/>
          <w:sz w:val="28"/>
          <w:szCs w:val="28"/>
        </w:rPr>
      </w:pPr>
      <w:r w:rsidRPr="00F46F09">
        <w:rPr>
          <w:rFonts w:ascii="Times New Roman" w:hAnsi="Times New Roman" w:cs="Times New Roman"/>
          <w:sz w:val="28"/>
          <w:szCs w:val="28"/>
        </w:rPr>
        <w:t>Таким образом, соблюдение законодательства Республики Беларусь иностранными гражданами строго контролируется и регулируется, с четко установленными обязанностями и мерами ответственности за их нарушение</w:t>
      </w:r>
    </w:p>
    <w:sectPr w:rsidR="00F46F09" w:rsidRPr="00F46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09"/>
    <w:rsid w:val="007167EF"/>
    <w:rsid w:val="008268D7"/>
    <w:rsid w:val="00CE5571"/>
    <w:rsid w:val="00F4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A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Sofiko Abanoeti</dc:creator>
  <cp:keywords/>
  <dc:description/>
  <cp:lastModifiedBy>Жук Ольга</cp:lastModifiedBy>
  <cp:revision>2</cp:revision>
  <dcterms:created xsi:type="dcterms:W3CDTF">2025-06-26T23:10:00Z</dcterms:created>
  <dcterms:modified xsi:type="dcterms:W3CDTF">2025-06-27T06:27:00Z</dcterms:modified>
</cp:coreProperties>
</file>